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ind w:left="0" w:leftChars="0" w:firstLine="0" w:firstLineChars="0"/>
        <w:jc w:val="left"/>
        <w:rPr>
          <w:rFonts w:hint="default" w:ascii="Times New Roman" w:hAnsi="Times New Roman" w:cs="Times New Roman"/>
          <w:highlight w:val="none"/>
          <w:lang w:val="en-US" w:eastAsia="zh-CN"/>
        </w:rPr>
      </w:pPr>
      <w:r>
        <w:rPr>
          <w:rFonts w:hint="eastAsia"/>
          <w:lang w:val="en-US" w:eastAsia="zh-CN"/>
        </w:rPr>
        <w:t>附图一：</w:t>
      </w:r>
      <w:r>
        <w:rPr>
          <w:rFonts w:hint="default"/>
          <w:lang w:val="en-US" w:eastAsia="zh-CN"/>
        </w:rPr>
        <w:t>区域</w:t>
      </w:r>
      <w:r>
        <w:rPr>
          <w:rFonts w:hint="eastAsia"/>
          <w:lang w:val="en-US" w:eastAsia="zh-CN"/>
        </w:rPr>
        <w:t>地理</w:t>
      </w:r>
      <w:r>
        <w:rPr>
          <w:rFonts w:hint="default"/>
          <w:lang w:val="en-US" w:eastAsia="zh-CN"/>
        </w:rPr>
        <w:t>位置示意图</w:t>
      </w:r>
    </w:p>
    <w:p>
      <w:pPr>
        <w:keepNext w:val="0"/>
        <w:keepLines w:val="0"/>
        <w:widowControl/>
        <w:suppressLineNumbers w:val="0"/>
        <w:ind w:left="0" w:leftChars="0" w:firstLine="0" w:firstLineChars="0"/>
        <w:jc w:val="left"/>
        <w:rPr>
          <w:rFonts w:hint="eastAsia"/>
          <w:lang w:val="en-US" w:eastAsia="zh-CN"/>
        </w:rPr>
      </w:pPr>
      <w:r>
        <w:rPr>
          <w:rFonts w:hint="eastAsia"/>
          <w:lang w:val="en-US" w:eastAsia="zh-CN"/>
        </w:rPr>
        <w:drawing>
          <wp:inline distT="0" distB="0" distL="114300" distR="114300">
            <wp:extent cx="9250680" cy="5684520"/>
            <wp:effectExtent l="0" t="0" r="0" b="0"/>
            <wp:docPr id="66" name="图片 66" descr="C:/Users/Administrator/AppData/Local/Temp/picturecompress_20210930180217/output_55.pngoutput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Administrator/AppData/Local/Temp/picturecompress_20210930180217/output_55.pngoutput_55"/>
                    <pic:cNvPicPr>
                      <a:picLocks noChangeAspect="1"/>
                    </pic:cNvPicPr>
                  </pic:nvPicPr>
                  <pic:blipFill>
                    <a:blip r:embed="rId6"/>
                    <a:stretch>
                      <a:fillRect/>
                    </a:stretch>
                  </pic:blipFill>
                  <pic:spPr>
                    <a:xfrm>
                      <a:off x="0" y="0"/>
                      <a:ext cx="9250680" cy="5684520"/>
                    </a:xfrm>
                    <a:prstGeom prst="rect">
                      <a:avLst/>
                    </a:prstGeom>
                  </pic:spPr>
                </pic:pic>
              </a:graphicData>
            </a:graphic>
          </wp:inline>
        </w:drawing>
      </w:r>
    </w:p>
    <w:p>
      <w:pPr>
        <w:keepNext w:val="0"/>
        <w:keepLines w:val="0"/>
        <w:widowControl/>
        <w:suppressLineNumbers w:val="0"/>
        <w:ind w:left="0" w:leftChars="0" w:firstLine="0" w:firstLineChars="0"/>
        <w:jc w:val="left"/>
        <w:rPr>
          <w:rFonts w:hint="default"/>
          <w:lang w:val="en-US" w:eastAsia="zh-CN"/>
        </w:rPr>
      </w:pPr>
      <w:r>
        <w:rPr>
          <w:rFonts w:hint="eastAsia"/>
          <w:lang w:val="en-US" w:eastAsia="zh-CN"/>
        </w:rPr>
        <w:t>附图二：</w:t>
      </w:r>
      <w:r>
        <w:rPr>
          <w:rFonts w:hint="default"/>
          <w:lang w:val="en-US" w:eastAsia="zh-CN"/>
        </w:rPr>
        <w:t>周边环境示意图</w:t>
      </w:r>
    </w:p>
    <w:p>
      <w:pPr>
        <w:pStyle w:val="2"/>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8623935" cy="5643245"/>
            <wp:effectExtent l="0" t="0" r="1905" b="10795"/>
            <wp:docPr id="6" name="图片 6" descr="C:/Users/Administrator/AppData/Local/Temp/picturecompress_20210930180217/output_56.pngoutput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Local/Temp/picturecompress_20210930180217/output_56.pngoutput_56"/>
                    <pic:cNvPicPr>
                      <a:picLocks noChangeAspect="1"/>
                    </pic:cNvPicPr>
                  </pic:nvPicPr>
                  <pic:blipFill>
                    <a:blip r:embed="rId7"/>
                    <a:stretch>
                      <a:fillRect/>
                    </a:stretch>
                  </pic:blipFill>
                  <pic:spPr>
                    <a:xfrm>
                      <a:off x="0" y="0"/>
                      <a:ext cx="8623935" cy="5643245"/>
                    </a:xfrm>
                    <a:prstGeom prst="rect">
                      <a:avLst/>
                    </a:prstGeom>
                  </pic:spPr>
                </pic:pic>
              </a:graphicData>
            </a:graphic>
          </wp:inline>
        </w:drawing>
      </w:r>
    </w:p>
    <w:p>
      <w:pPr>
        <w:rPr>
          <w:rFonts w:hint="eastAsia"/>
          <w:color w:val="D6DCE5" w:themeColor="text2" w:themeTint="33"/>
          <w:lang w:eastAsia="zh-CN"/>
          <w14:textFill>
            <w14:solidFill>
              <w14:schemeClr w14:val="tx2">
                <w14:lumMod w14:val="20000"/>
                <w14:lumOff w14:val="80000"/>
                <w14:alpha w14:val="15000"/>
              </w14:schemeClr>
            </w14:solidFill>
          </w14:textFill>
        </w:rPr>
        <w:sectPr>
          <w:pgSz w:w="16838" w:h="11905" w:orient="landscape"/>
          <w:pgMar w:top="1134" w:right="1134" w:bottom="1134" w:left="1134" w:header="709" w:footer="709" w:gutter="0"/>
          <w:pgBorders>
            <w:top w:val="none" w:sz="0" w:space="0"/>
            <w:left w:val="none" w:sz="0" w:space="0"/>
            <w:bottom w:val="none" w:sz="0" w:space="0"/>
            <w:right w:val="none" w:sz="0" w:space="0"/>
          </w:pgBorders>
          <w:pgNumType w:fmt="decimal"/>
          <w:cols w:space="0" w:num="1"/>
          <w:rtlGutter w:val="0"/>
          <w:docGrid w:linePitch="312" w:charSpace="0"/>
        </w:sectPr>
      </w:pPr>
    </w:p>
    <w:p>
      <w:pPr>
        <w:ind w:left="0" w:leftChars="0" w:firstLine="0" w:firstLineChars="0"/>
        <w:rPr>
          <w:rFonts w:hint="eastAsia" w:ascii="Times New Roman" w:hAnsi="Times New Roman" w:cs="Times New Roman"/>
          <w:lang w:val="en-US" w:eastAsia="zh-CN"/>
        </w:rPr>
      </w:pPr>
      <w:r>
        <w:rPr>
          <w:rFonts w:hint="default" w:ascii="Times New Roman" w:hAnsi="Times New Roman" w:cs="Times New Roman"/>
          <w:sz w:val="28"/>
        </w:rPr>
        <mc:AlternateContent>
          <mc:Choice Requires="wps">
            <w:drawing>
              <wp:anchor distT="0" distB="0" distL="114300" distR="114300" simplePos="0" relativeHeight="251659264" behindDoc="0" locked="0" layoutInCell="1" allowOverlap="1">
                <wp:simplePos x="0" y="0"/>
                <wp:positionH relativeFrom="column">
                  <wp:posOffset>-12065</wp:posOffset>
                </wp:positionH>
                <wp:positionV relativeFrom="paragraph">
                  <wp:posOffset>-6934835</wp:posOffset>
                </wp:positionV>
                <wp:extent cx="3957320" cy="415925"/>
                <wp:effectExtent l="4445" t="5080" r="15875" b="5715"/>
                <wp:wrapNone/>
                <wp:docPr id="124" name="文本框 124"/>
                <wp:cNvGraphicFramePr/>
                <a:graphic xmlns:a="http://schemas.openxmlformats.org/drawingml/2006/main">
                  <a:graphicData uri="http://schemas.microsoft.com/office/word/2010/wordprocessingShape">
                    <wps:wsp>
                      <wps:cNvSpPr txBox="1"/>
                      <wps:spPr>
                        <a:xfrm>
                          <a:off x="0" y="0"/>
                          <a:ext cx="3957320" cy="4159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ind w:left="0" w:leftChars="0" w:firstLine="0" w:firstLineChars="0"/>
                              <w:jc w:val="left"/>
                            </w:pPr>
                            <w:r>
                              <w:rPr>
                                <w:rFonts w:hint="eastAsia"/>
                                <w:lang w:val="en-US" w:eastAsia="zh-CN"/>
                              </w:rPr>
                              <w:t>附件四：</w:t>
                            </w:r>
                            <w:r>
                              <w:rPr>
                                <w:rFonts w:hint="default"/>
                                <w:lang w:val="en-US" w:eastAsia="zh-CN"/>
                              </w:rPr>
                              <w:t>厂区四至坐标示意图</w:t>
                            </w:r>
                          </w:p>
                          <w:p>
                            <w:pP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95pt;margin-top:-546.05pt;height:32.75pt;width:311.6pt;z-index:251659264;mso-width-relative:page;mso-height-relative:page;" fillcolor="#FFFFFF [3201]" filled="t" stroked="t" coordsize="21600,21600" o:gfxdata="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zdg1K&#10;2AAAAA4BAAAPAAAAAAAAAAEAIAAAACIAAABkcnMvZG93bnJldi54bWxQSwECFAAUAAAACACHTuJA&#10;EBvgBFoCAAC7BAAADgAAAAAAAAABACAAAAAnAQAAZHJzL2Uyb0RvYy54bWxQSwUGAAAAAAYABgBZ&#10;AQAA8wUAAAAA&#10;">
                <v:fill on="t" focussize="0,0"/>
                <v:stroke weight="0.5pt" color="#000000 [3204]" joinstyle="round"/>
                <v:imagedata o:title=""/>
                <o:lock v:ext="edit" aspectratio="f"/>
                <v:textbox>
                  <w:txbxContent>
                    <w:p>
                      <w:pPr>
                        <w:keepNext w:val="0"/>
                        <w:keepLines w:val="0"/>
                        <w:widowControl/>
                        <w:suppressLineNumbers w:val="0"/>
                        <w:ind w:left="0" w:leftChars="0" w:firstLine="0" w:firstLineChars="0"/>
                        <w:jc w:val="left"/>
                      </w:pPr>
                      <w:r>
                        <w:rPr>
                          <w:rFonts w:hint="eastAsia"/>
                          <w:lang w:val="en-US" w:eastAsia="zh-CN"/>
                        </w:rPr>
                        <w:t>附件四：</w:t>
                      </w:r>
                      <w:r>
                        <w:rPr>
                          <w:rFonts w:hint="default"/>
                          <w:lang w:val="en-US" w:eastAsia="zh-CN"/>
                        </w:rPr>
                        <w:t>厂区四至坐标示意图</w:t>
                      </w:r>
                    </w:p>
                    <w:p>
                      <w:pPr>
                        <w:rPr>
                          <w:rFonts w:hint="default" w:eastAsia="宋体"/>
                          <w:lang w:val="en-US" w:eastAsia="zh-CN"/>
                        </w:rPr>
                      </w:pPr>
                    </w:p>
                  </w:txbxContent>
                </v:textbox>
              </v:shape>
            </w:pict>
          </mc:Fallback>
        </mc:AlternateContent>
      </w:r>
      <w:r>
        <w:rPr>
          <w:rFonts w:hint="eastAsia" w:ascii="Times New Roman" w:hAnsi="Times New Roman" w:cs="Times New Roman"/>
          <w:lang w:val="en-US" w:eastAsia="zh-CN"/>
        </w:rPr>
        <w:t>附图三：平面布置图</w:t>
      </w:r>
    </w:p>
    <w:p>
      <w:pPr>
        <w:pStyle w:val="2"/>
        <w:ind w:left="0" w:leftChars="0" w:firstLine="0" w:firstLineChars="0"/>
        <w:jc w:val="center"/>
        <w:rPr>
          <w:rFonts w:hint="default"/>
          <w:lang w:val="en-US" w:eastAsia="zh-CN"/>
        </w:rPr>
        <w:sectPr>
          <w:pgSz w:w="11905" w:h="16838"/>
          <w:pgMar w:top="1134" w:right="1134" w:bottom="1134" w:left="1134" w:header="709" w:footer="709" w:gutter="0"/>
          <w:pgBorders>
            <w:top w:val="none" w:sz="0" w:space="0"/>
            <w:left w:val="none" w:sz="0" w:space="0"/>
            <w:bottom w:val="none" w:sz="0" w:space="0"/>
            <w:right w:val="none" w:sz="0" w:space="0"/>
          </w:pgBorders>
          <w:pgNumType w:fmt="decimal"/>
          <w:cols w:space="0" w:num="1"/>
          <w:rtlGutter w:val="0"/>
          <w:docGrid w:linePitch="312" w:charSpace="0"/>
        </w:sectPr>
      </w:pPr>
      <w:r>
        <w:rPr>
          <w:rFonts w:hint="default"/>
          <w:lang w:val="en-US" w:eastAsia="zh-CN"/>
        </w:rPr>
        <w:drawing>
          <wp:inline distT="0" distB="0" distL="114300" distR="114300">
            <wp:extent cx="6258560" cy="8676640"/>
            <wp:effectExtent l="0" t="0" r="5080" b="0"/>
            <wp:docPr id="125" name="图片 125" descr="C:/Users/Administrator/AppData/Local/Temp/picturecompress_20210930180217/output_57.pngoutput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C:/Users/Administrator/AppData/Local/Temp/picturecompress_20210930180217/output_57.pngoutput_57"/>
                    <pic:cNvPicPr>
                      <a:picLocks noChangeAspect="1"/>
                    </pic:cNvPicPr>
                  </pic:nvPicPr>
                  <pic:blipFill>
                    <a:blip r:embed="rId8"/>
                    <a:stretch>
                      <a:fillRect/>
                    </a:stretch>
                  </pic:blipFill>
                  <pic:spPr>
                    <a:xfrm>
                      <a:off x="0" y="0"/>
                      <a:ext cx="6258560" cy="8676640"/>
                    </a:xfrm>
                    <a:prstGeom prst="rect">
                      <a:avLst/>
                    </a:prstGeom>
                  </pic:spPr>
                </pic:pic>
              </a:graphicData>
            </a:graphic>
          </wp:inline>
        </w:drawing>
      </w:r>
    </w:p>
    <w:p>
      <w:pPr>
        <w:ind w:left="0" w:leftChars="0" w:firstLine="0" w:firstLineChars="0"/>
        <w:rPr>
          <w:rFonts w:hint="eastAsia" w:ascii="Times New Roman" w:hAnsi="Times New Roman" w:cs="Times New Roman"/>
          <w:lang w:val="en-US" w:eastAsia="zh-CN"/>
        </w:rPr>
      </w:pPr>
      <w:r>
        <w:rPr>
          <w:rFonts w:hint="default" w:ascii="Times New Roman" w:hAnsi="Times New Roman" w:cs="Times New Roman"/>
          <w:sz w:val="28"/>
        </w:rPr>
        <mc:AlternateContent>
          <mc:Choice Requires="wps">
            <w:drawing>
              <wp:anchor distT="0" distB="0" distL="114300" distR="114300" simplePos="0" relativeHeight="251660288" behindDoc="0" locked="0" layoutInCell="1" allowOverlap="1">
                <wp:simplePos x="0" y="0"/>
                <wp:positionH relativeFrom="column">
                  <wp:posOffset>-12065</wp:posOffset>
                </wp:positionH>
                <wp:positionV relativeFrom="paragraph">
                  <wp:posOffset>-6934835</wp:posOffset>
                </wp:positionV>
                <wp:extent cx="3957320" cy="415925"/>
                <wp:effectExtent l="4445" t="5080" r="15875" b="5715"/>
                <wp:wrapNone/>
                <wp:docPr id="64" name="文本框 64"/>
                <wp:cNvGraphicFramePr/>
                <a:graphic xmlns:a="http://schemas.openxmlformats.org/drawingml/2006/main">
                  <a:graphicData uri="http://schemas.microsoft.com/office/word/2010/wordprocessingShape">
                    <wps:wsp>
                      <wps:cNvSpPr txBox="1"/>
                      <wps:spPr>
                        <a:xfrm>
                          <a:off x="0" y="0"/>
                          <a:ext cx="3957320" cy="4159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ind w:left="0" w:leftChars="0" w:firstLine="0" w:firstLineChars="0"/>
                              <w:jc w:val="left"/>
                            </w:pPr>
                            <w:r>
                              <w:rPr>
                                <w:rFonts w:hint="eastAsia"/>
                                <w:lang w:val="en-US" w:eastAsia="zh-CN"/>
                              </w:rPr>
                              <w:t>附件四：</w:t>
                            </w:r>
                            <w:r>
                              <w:rPr>
                                <w:rFonts w:hint="default"/>
                                <w:lang w:val="en-US" w:eastAsia="zh-CN"/>
                              </w:rPr>
                              <w:t>厂区四至坐标示意图</w:t>
                            </w:r>
                          </w:p>
                          <w:p>
                            <w:pP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95pt;margin-top:-546.05pt;height:32.75pt;width:311.6pt;z-index:251660288;mso-width-relative:page;mso-height-relative:page;" fillcolor="#FFFFFF [3201]" filled="t" stroked="t" coordsize="21600,21600" o:gfxdata="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N2DUrY&#10;AAAADgEAAA8AAAAAAAAAAQAgAAAAIgAAAGRycy9kb3ducmV2LnhtbFBLAQIUABQAAAAIAIdO4kC0&#10;BtCZWQIAALkEAAAOAAAAAAAAAAEAIAAAACcBAABkcnMvZTJvRG9jLnhtbFBLBQYAAAAABgAGAFkB&#10;AADyBQAAAAA=&#10;">
                <v:fill on="t" focussize="0,0"/>
                <v:stroke weight="0.5pt" color="#000000 [3204]" joinstyle="round"/>
                <v:imagedata o:title=""/>
                <o:lock v:ext="edit" aspectratio="f"/>
                <v:textbox>
                  <w:txbxContent>
                    <w:p>
                      <w:pPr>
                        <w:keepNext w:val="0"/>
                        <w:keepLines w:val="0"/>
                        <w:widowControl/>
                        <w:suppressLineNumbers w:val="0"/>
                        <w:ind w:left="0" w:leftChars="0" w:firstLine="0" w:firstLineChars="0"/>
                        <w:jc w:val="left"/>
                      </w:pPr>
                      <w:r>
                        <w:rPr>
                          <w:rFonts w:hint="eastAsia"/>
                          <w:lang w:val="en-US" w:eastAsia="zh-CN"/>
                        </w:rPr>
                        <w:t>附件四：</w:t>
                      </w:r>
                      <w:r>
                        <w:rPr>
                          <w:rFonts w:hint="default"/>
                          <w:lang w:val="en-US" w:eastAsia="zh-CN"/>
                        </w:rPr>
                        <w:t>厂区四至坐标示意图</w:t>
                      </w:r>
                    </w:p>
                    <w:p>
                      <w:pPr>
                        <w:rPr>
                          <w:rFonts w:hint="default" w:eastAsia="宋体"/>
                          <w:lang w:val="en-US" w:eastAsia="zh-CN"/>
                        </w:rPr>
                      </w:pPr>
                    </w:p>
                  </w:txbxContent>
                </v:textbox>
              </v:shape>
            </w:pict>
          </mc:Fallback>
        </mc:AlternateContent>
      </w:r>
      <w:r>
        <w:rPr>
          <w:rFonts w:hint="eastAsia" w:ascii="Times New Roman" w:hAnsi="Times New Roman" w:cs="Times New Roman"/>
          <w:lang w:val="en-US" w:eastAsia="zh-CN"/>
        </w:rPr>
        <w:t>附图四：隐患点示意图（备注：管道运输设计全厂）</w:t>
      </w:r>
    </w:p>
    <w:p>
      <w:pPr>
        <w:ind w:left="0" w:leftChars="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anchor distT="0" distB="0" distL="114300" distR="114300" simplePos="0" relativeHeight="251662336" behindDoc="0" locked="0" layoutInCell="1" allowOverlap="1">
            <wp:simplePos x="0" y="0"/>
            <wp:positionH relativeFrom="column">
              <wp:posOffset>7278370</wp:posOffset>
            </wp:positionH>
            <wp:positionV relativeFrom="paragraph">
              <wp:posOffset>4445</wp:posOffset>
            </wp:positionV>
            <wp:extent cx="474345" cy="620395"/>
            <wp:effectExtent l="0" t="0" r="13335" b="4445"/>
            <wp:wrapNone/>
            <wp:docPr id="31" name="图片 31" descr="C:/Users/Administrator/AppData/Local/Temp/picturecompress_20210930180217/output_2.pn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AppData/Local/Temp/picturecompress_20210930180217/output_2.pngoutput_2"/>
                    <pic:cNvPicPr>
                      <a:picLocks noChangeAspect="1"/>
                    </pic:cNvPicPr>
                  </pic:nvPicPr>
                  <pic:blipFill>
                    <a:blip r:embed="rId9"/>
                    <a:stretch>
                      <a:fillRect/>
                    </a:stretch>
                  </pic:blipFill>
                  <pic:spPr>
                    <a:xfrm>
                      <a:off x="0" y="0"/>
                      <a:ext cx="474345" cy="620395"/>
                    </a:xfrm>
                    <a:prstGeom prst="rect">
                      <a:avLst/>
                    </a:prstGeom>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6551295</wp:posOffset>
            </wp:positionH>
            <wp:positionV relativeFrom="paragraph">
              <wp:posOffset>5227320</wp:posOffset>
            </wp:positionV>
            <wp:extent cx="1196340" cy="342900"/>
            <wp:effectExtent l="0" t="0" r="7620" b="7620"/>
            <wp:wrapNone/>
            <wp:docPr id="30" name="图片 30" descr="C:/Users/Administrator/AppData/Local/Temp/picturecompress_20210930180217/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AppData/Local/Temp/picturecompress_20210930180217/output_1.pngoutput_1"/>
                    <pic:cNvPicPr>
                      <a:picLocks noChangeAspect="1"/>
                    </pic:cNvPicPr>
                  </pic:nvPicPr>
                  <pic:blipFill>
                    <a:blip r:embed="rId10"/>
                    <a:stretch>
                      <a:fillRect/>
                    </a:stretch>
                  </pic:blipFill>
                  <pic:spPr>
                    <a:xfrm>
                      <a:off x="0" y="0"/>
                      <a:ext cx="1196340" cy="342900"/>
                    </a:xfrm>
                    <a:prstGeom prst="rect">
                      <a:avLst/>
                    </a:prstGeom>
                  </pic:spPr>
                </pic:pic>
              </a:graphicData>
            </a:graphic>
          </wp:anchor>
        </w:drawing>
      </w:r>
      <w:r>
        <w:rPr>
          <w:rFonts w:hint="eastAsia"/>
          <w:lang w:val="en-US" w:eastAsia="zh-CN"/>
        </w:rPr>
        <w:drawing>
          <wp:inline distT="0" distB="0" distL="114300" distR="114300">
            <wp:extent cx="6247765" cy="5574665"/>
            <wp:effectExtent l="0" t="0" r="635" b="3175"/>
            <wp:docPr id="12" name="图片 12" descr="C:/Users/Administrator/AppData/Local/Temp/picturecompress_20210930180217/output_58.pngoutput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Local/Temp/picturecompress_20210930180217/output_58.pngoutput_58"/>
                    <pic:cNvPicPr>
                      <a:picLocks noChangeAspect="1"/>
                    </pic:cNvPicPr>
                  </pic:nvPicPr>
                  <pic:blipFill>
                    <a:blip r:embed="rId11"/>
                    <a:stretch>
                      <a:fillRect/>
                    </a:stretch>
                  </pic:blipFill>
                  <pic:spPr>
                    <a:xfrm>
                      <a:off x="0" y="0"/>
                      <a:ext cx="6247765" cy="5574665"/>
                    </a:xfrm>
                    <a:prstGeom prst="rect">
                      <a:avLst/>
                    </a:prstGeom>
                  </pic:spPr>
                </pic:pic>
              </a:graphicData>
            </a:graphic>
          </wp:inline>
        </w:drawing>
      </w:r>
    </w:p>
    <w:p>
      <w:pPr>
        <w:keepNext w:val="0"/>
        <w:keepLines w:val="0"/>
        <w:widowControl/>
        <w:suppressLineNumbers w:val="0"/>
        <w:ind w:left="0" w:leftChars="0" w:firstLine="0" w:firstLineChars="0"/>
        <w:jc w:val="left"/>
        <w:rPr>
          <w:rFonts w:hint="eastAsia"/>
          <w:lang w:val="en-US" w:eastAsia="zh-CN"/>
        </w:rPr>
        <w:sectPr>
          <w:pgSz w:w="16838" w:h="11905" w:orient="landscape"/>
          <w:pgMar w:top="1134" w:right="1134" w:bottom="1134" w:left="1134" w:header="709" w:footer="709" w:gutter="0"/>
          <w:pgBorders>
            <w:top w:val="none" w:sz="0" w:space="0"/>
            <w:left w:val="none" w:sz="0" w:space="0"/>
            <w:bottom w:val="none" w:sz="0" w:space="0"/>
            <w:right w:val="none" w:sz="0" w:space="0"/>
          </w:pgBorders>
          <w:pgNumType w:fmt="decimal"/>
          <w:cols w:space="0" w:num="1"/>
          <w:rtlGutter w:val="0"/>
          <w:docGrid w:linePitch="312" w:charSpace="0"/>
        </w:sectPr>
      </w:pPr>
    </w:p>
    <w:p>
      <w:pPr>
        <w:pStyle w:val="2"/>
        <w:ind w:left="0" w:leftChars="0" w:firstLine="0" w:firstLineChars="0"/>
        <w:rPr>
          <w:rFonts w:hint="eastAsia"/>
          <w:lang w:val="en-US" w:eastAsia="zh-CN"/>
        </w:rPr>
      </w:pPr>
      <w:r>
        <w:rPr>
          <w:rFonts w:hint="eastAsia"/>
          <w:lang w:val="en-US" w:eastAsia="zh-CN"/>
        </w:rPr>
        <w:t>附件一：有毒有害物质信息清单</w:t>
      </w:r>
    </w:p>
    <w:tbl>
      <w:tblPr>
        <w:tblStyle w:val="10"/>
        <w:tblW w:w="5156" w:type="pct"/>
        <w:jc w:val="center"/>
        <w:tblLayout w:type="autofit"/>
        <w:tblCellMar>
          <w:top w:w="0" w:type="dxa"/>
          <w:left w:w="0" w:type="dxa"/>
          <w:bottom w:w="0" w:type="dxa"/>
          <w:right w:w="0" w:type="dxa"/>
        </w:tblCellMar>
      </w:tblPr>
      <w:tblGrid>
        <w:gridCol w:w="1949"/>
        <w:gridCol w:w="1580"/>
        <w:gridCol w:w="1465"/>
        <w:gridCol w:w="1622"/>
        <w:gridCol w:w="3332"/>
      </w:tblGrid>
      <w:tr>
        <w:tblPrEx>
          <w:tblCellMar>
            <w:top w:w="0" w:type="dxa"/>
            <w:left w:w="0" w:type="dxa"/>
            <w:bottom w:w="0" w:type="dxa"/>
            <w:right w:w="0" w:type="dxa"/>
          </w:tblCellMar>
        </w:tblPrEx>
        <w:trPr>
          <w:trHeight w:val="567" w:hRule="atLeast"/>
          <w:jc w:val="center"/>
        </w:trPr>
        <w:tc>
          <w:tcPr>
            <w:tcW w:w="9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1"/>
                <w:sz w:val="21"/>
                <w:szCs w:val="21"/>
                <w:highlight w:val="none"/>
              </w:rPr>
            </w:pPr>
            <w:r>
              <w:rPr>
                <w:rFonts w:hint="default" w:ascii="Times New Roman" w:hAnsi="Times New Roman" w:eastAsia="宋体" w:cs="Times New Roman"/>
                <w:b/>
                <w:bCs/>
                <w:kern w:val="1"/>
                <w:sz w:val="21"/>
                <w:szCs w:val="21"/>
                <w:highlight w:val="none"/>
              </w:rPr>
              <w:t>风险物质名称</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1"/>
                <w:sz w:val="21"/>
                <w:szCs w:val="21"/>
                <w:highlight w:val="none"/>
              </w:rPr>
            </w:pPr>
            <w:r>
              <w:rPr>
                <w:rFonts w:hint="default" w:ascii="Times New Roman" w:hAnsi="Times New Roman" w:eastAsia="宋体" w:cs="Times New Roman"/>
                <w:b/>
                <w:bCs/>
                <w:kern w:val="1"/>
                <w:sz w:val="21"/>
                <w:szCs w:val="21"/>
                <w:highlight w:val="none"/>
              </w:rPr>
              <w:t>状  态</w:t>
            </w:r>
          </w:p>
        </w:tc>
        <w:tc>
          <w:tcPr>
            <w:tcW w:w="73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1"/>
                <w:sz w:val="21"/>
                <w:szCs w:val="21"/>
                <w:highlight w:val="none"/>
                <w:lang w:val="en-US" w:eastAsia="zh-CN"/>
              </w:rPr>
            </w:pPr>
            <w:r>
              <w:rPr>
                <w:rFonts w:hint="eastAsia" w:ascii="Times New Roman" w:hAnsi="Times New Roman" w:cs="Times New Roman"/>
                <w:b/>
                <w:bCs/>
                <w:kern w:val="1"/>
                <w:sz w:val="21"/>
                <w:szCs w:val="21"/>
                <w:highlight w:val="none"/>
                <w:lang w:val="en-US" w:eastAsia="zh-CN"/>
              </w:rPr>
              <w:t>年使用量（t）</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1"/>
                <w:sz w:val="21"/>
                <w:szCs w:val="21"/>
                <w:highlight w:val="none"/>
              </w:rPr>
            </w:pPr>
            <w:r>
              <w:rPr>
                <w:rFonts w:hint="default" w:ascii="Times New Roman" w:hAnsi="Times New Roman" w:eastAsia="宋体" w:cs="Times New Roman"/>
                <w:b/>
                <w:bCs/>
                <w:kern w:val="1"/>
                <w:sz w:val="21"/>
                <w:szCs w:val="21"/>
                <w:highlight w:val="none"/>
              </w:rPr>
              <w:t>运输方式</w:t>
            </w:r>
          </w:p>
        </w:tc>
        <w:tc>
          <w:tcPr>
            <w:tcW w:w="1674"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1"/>
                <w:sz w:val="21"/>
                <w:szCs w:val="21"/>
                <w:highlight w:val="none"/>
                <w:lang w:val="en-US" w:eastAsia="zh-CN"/>
              </w:rPr>
            </w:pPr>
            <w:r>
              <w:rPr>
                <w:rFonts w:hint="eastAsia" w:ascii="Times New Roman" w:hAnsi="Times New Roman" w:cs="Times New Roman"/>
                <w:b/>
                <w:bCs/>
                <w:kern w:val="1"/>
                <w:sz w:val="21"/>
                <w:szCs w:val="21"/>
                <w:highlight w:val="none"/>
                <w:lang w:val="en-US" w:eastAsia="zh-CN"/>
              </w:rPr>
              <w:t>主要存在场所</w:t>
            </w:r>
          </w:p>
        </w:tc>
      </w:tr>
      <w:tr>
        <w:tblPrEx>
          <w:tblCellMar>
            <w:top w:w="0" w:type="dxa"/>
            <w:left w:w="0" w:type="dxa"/>
            <w:bottom w:w="0" w:type="dxa"/>
            <w:right w:w="0" w:type="dxa"/>
          </w:tblCellMar>
        </w:tblPrEx>
        <w:trPr>
          <w:trHeight w:val="986" w:hRule="atLeast"/>
          <w:jc w:val="center"/>
        </w:trPr>
        <w:tc>
          <w:tcPr>
            <w:tcW w:w="9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硫磺</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固态</w:t>
            </w:r>
          </w:p>
        </w:tc>
        <w:tc>
          <w:tcPr>
            <w:tcW w:w="736"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37166</w:t>
            </w:r>
          </w:p>
        </w:tc>
        <w:tc>
          <w:tcPr>
            <w:tcW w:w="815"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管道</w:t>
            </w:r>
          </w:p>
        </w:tc>
        <w:tc>
          <w:tcPr>
            <w:tcW w:w="1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lang w:val="en-US" w:eastAsia="zh-CN" w:bidi="ar-SA"/>
              </w:rPr>
            </w:pPr>
            <w:r>
              <w:rPr>
                <w:rFonts w:hint="default" w:ascii="Times New Roman" w:hAnsi="Times New Roman" w:eastAsia="宋体" w:cs="Times New Roman"/>
                <w:i w:val="0"/>
                <w:iCs w:val="0"/>
                <w:sz w:val="21"/>
                <w:szCs w:val="21"/>
                <w:u w:val="none"/>
                <w:lang w:val="en-US" w:eastAsia="zh-CN" w:bidi="ar-SA"/>
              </w:rPr>
              <w:t>存在于硫磺库、液体二氧化硫和焦亚硫酸钠装置的熔硫釜、焚硫炉、硫磺分离罐、硫磺氧化器等设备及相连的管道中</w:t>
            </w:r>
          </w:p>
        </w:tc>
      </w:tr>
      <w:tr>
        <w:tblPrEx>
          <w:tblCellMar>
            <w:top w:w="0" w:type="dxa"/>
            <w:left w:w="0" w:type="dxa"/>
            <w:bottom w:w="0" w:type="dxa"/>
            <w:right w:w="0" w:type="dxa"/>
          </w:tblCellMar>
        </w:tblPrEx>
        <w:trPr>
          <w:trHeight w:val="567" w:hRule="atLeast"/>
          <w:jc w:val="center"/>
        </w:trPr>
        <w:tc>
          <w:tcPr>
            <w:tcW w:w="9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甲醇</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液态</w:t>
            </w:r>
          </w:p>
        </w:tc>
        <w:tc>
          <w:tcPr>
            <w:tcW w:w="736"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1600</w:t>
            </w:r>
          </w:p>
        </w:tc>
        <w:tc>
          <w:tcPr>
            <w:tcW w:w="815"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管道</w:t>
            </w:r>
          </w:p>
        </w:tc>
        <w:tc>
          <w:tcPr>
            <w:tcW w:w="1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lang w:val="en-US" w:eastAsia="zh-CN" w:bidi="ar-SA"/>
              </w:rPr>
            </w:pPr>
            <w:r>
              <w:rPr>
                <w:rFonts w:hint="default" w:ascii="Times New Roman" w:hAnsi="Times New Roman" w:eastAsia="宋体" w:cs="Times New Roman"/>
                <w:i w:val="0"/>
                <w:iCs w:val="0"/>
                <w:sz w:val="21"/>
                <w:szCs w:val="21"/>
                <w:u w:val="none"/>
                <w:lang w:val="en-US" w:eastAsia="zh-CN" w:bidi="ar-SA"/>
              </w:rPr>
              <w:t>存在于保险粉装置的干燥器、洗涤甲醇罐、中和釜、中和液贮罐、粗甲醇预热器、蒸馏塔、甲醇中转罐、甲醇贮罐、蒸发釜、冷凝甲醇罐等设备及相连的管道中</w:t>
            </w:r>
          </w:p>
        </w:tc>
      </w:tr>
      <w:tr>
        <w:tblPrEx>
          <w:tblCellMar>
            <w:top w:w="0" w:type="dxa"/>
            <w:left w:w="0" w:type="dxa"/>
            <w:bottom w:w="0" w:type="dxa"/>
            <w:right w:w="0" w:type="dxa"/>
          </w:tblCellMar>
        </w:tblPrEx>
        <w:trPr>
          <w:trHeight w:val="567" w:hRule="atLeast"/>
          <w:jc w:val="center"/>
        </w:trPr>
        <w:tc>
          <w:tcPr>
            <w:tcW w:w="9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环氧乙烷</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气态</w:t>
            </w:r>
          </w:p>
        </w:tc>
        <w:tc>
          <w:tcPr>
            <w:tcW w:w="736"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1855</w:t>
            </w:r>
          </w:p>
        </w:tc>
        <w:tc>
          <w:tcPr>
            <w:tcW w:w="815"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管道</w:t>
            </w:r>
          </w:p>
        </w:tc>
        <w:tc>
          <w:tcPr>
            <w:tcW w:w="1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lang w:val="en-US" w:eastAsia="zh-CN" w:bidi="ar-SA"/>
              </w:rPr>
            </w:pPr>
            <w:r>
              <w:rPr>
                <w:rFonts w:hint="default" w:ascii="Times New Roman" w:hAnsi="Times New Roman" w:eastAsia="宋体" w:cs="Times New Roman"/>
                <w:i w:val="0"/>
                <w:iCs w:val="0"/>
                <w:sz w:val="21"/>
                <w:szCs w:val="21"/>
                <w:u w:val="none"/>
                <w:lang w:val="en-US" w:eastAsia="zh-CN" w:bidi="ar-SA"/>
              </w:rPr>
              <w:t>存在于保险粉装置的合成釜中和环氧乙烷储罐中</w:t>
            </w:r>
          </w:p>
        </w:tc>
      </w:tr>
      <w:tr>
        <w:tblPrEx>
          <w:tblCellMar>
            <w:top w:w="0" w:type="dxa"/>
            <w:left w:w="0" w:type="dxa"/>
            <w:bottom w:w="0" w:type="dxa"/>
            <w:right w:w="0" w:type="dxa"/>
          </w:tblCellMar>
        </w:tblPrEx>
        <w:trPr>
          <w:trHeight w:val="567" w:hRule="atLeast"/>
          <w:jc w:val="center"/>
        </w:trPr>
        <w:tc>
          <w:tcPr>
            <w:tcW w:w="9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氢氧化钠</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rPr>
            </w:pPr>
            <w:r>
              <w:rPr>
                <w:rFonts w:hint="eastAsia" w:ascii="Times New Roman" w:hAnsi="Times New Roman" w:cs="Times New Roman"/>
                <w:kern w:val="1"/>
                <w:sz w:val="21"/>
                <w:szCs w:val="21"/>
                <w:highlight w:val="none"/>
                <w:lang w:val="en-US" w:eastAsia="zh-CN"/>
              </w:rPr>
              <w:t>固态</w:t>
            </w:r>
          </w:p>
        </w:tc>
        <w:tc>
          <w:tcPr>
            <w:tcW w:w="736"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34400</w:t>
            </w:r>
          </w:p>
        </w:tc>
        <w:tc>
          <w:tcPr>
            <w:tcW w:w="815"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管道</w:t>
            </w:r>
          </w:p>
        </w:tc>
        <w:tc>
          <w:tcPr>
            <w:tcW w:w="1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lang w:val="en-US" w:eastAsia="zh-CN" w:bidi="ar-SA"/>
              </w:rPr>
            </w:pPr>
            <w:r>
              <w:rPr>
                <w:rFonts w:hint="default" w:ascii="Times New Roman" w:hAnsi="Times New Roman" w:eastAsia="宋体" w:cs="Times New Roman"/>
                <w:i w:val="0"/>
                <w:iCs w:val="0"/>
                <w:sz w:val="21"/>
                <w:szCs w:val="21"/>
                <w:u w:val="none"/>
                <w:lang w:val="en-US" w:eastAsia="zh-CN" w:bidi="ar-SA"/>
              </w:rPr>
              <w:t>存在于液碱储罐及尾气处理器和保险粉装置的中和釜中</w:t>
            </w:r>
          </w:p>
        </w:tc>
      </w:tr>
      <w:tr>
        <w:tblPrEx>
          <w:tblCellMar>
            <w:top w:w="0" w:type="dxa"/>
            <w:left w:w="0" w:type="dxa"/>
            <w:bottom w:w="0" w:type="dxa"/>
            <w:right w:w="0" w:type="dxa"/>
          </w:tblCellMar>
        </w:tblPrEx>
        <w:trPr>
          <w:trHeight w:val="567" w:hRule="atLeast"/>
          <w:jc w:val="center"/>
        </w:trPr>
        <w:tc>
          <w:tcPr>
            <w:tcW w:w="9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氨（液化的）</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rPr>
            </w:pPr>
            <w:r>
              <w:rPr>
                <w:rFonts w:hint="eastAsia" w:ascii="Times New Roman" w:hAnsi="Times New Roman" w:cs="Times New Roman"/>
                <w:i w:val="0"/>
                <w:iCs w:val="0"/>
                <w:sz w:val="21"/>
                <w:szCs w:val="21"/>
                <w:u w:val="none"/>
                <w:lang w:val="en-US" w:eastAsia="zh-CN"/>
              </w:rPr>
              <w:t>液态</w:t>
            </w:r>
          </w:p>
        </w:tc>
        <w:tc>
          <w:tcPr>
            <w:tcW w:w="736"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5.45</w:t>
            </w:r>
          </w:p>
        </w:tc>
        <w:tc>
          <w:tcPr>
            <w:tcW w:w="815"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管道</w:t>
            </w:r>
          </w:p>
        </w:tc>
        <w:tc>
          <w:tcPr>
            <w:tcW w:w="1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rPr>
            </w:pPr>
            <w:r>
              <w:rPr>
                <w:rFonts w:hint="default" w:ascii="Times New Roman" w:hAnsi="Times New Roman" w:eastAsia="宋体" w:cs="Times New Roman"/>
                <w:i w:val="0"/>
                <w:iCs w:val="0"/>
                <w:sz w:val="21"/>
                <w:szCs w:val="21"/>
                <w:u w:val="none"/>
              </w:rPr>
              <w:t>存在于保险粉装置的氨贮槽、氨液分离器等及管道中</w:t>
            </w:r>
          </w:p>
        </w:tc>
      </w:tr>
      <w:tr>
        <w:tblPrEx>
          <w:tblCellMar>
            <w:top w:w="0" w:type="dxa"/>
            <w:left w:w="0" w:type="dxa"/>
            <w:bottom w:w="0" w:type="dxa"/>
            <w:right w:w="0" w:type="dxa"/>
          </w:tblCellMar>
        </w:tblPrEx>
        <w:trPr>
          <w:trHeight w:val="567" w:hRule="atLeast"/>
          <w:jc w:val="center"/>
        </w:trPr>
        <w:tc>
          <w:tcPr>
            <w:tcW w:w="9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五氧化二钒</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i w:val="0"/>
                <w:iCs w:val="0"/>
                <w:sz w:val="21"/>
                <w:szCs w:val="21"/>
                <w:u w:val="none"/>
                <w:lang w:val="en-US" w:eastAsia="zh-CN"/>
              </w:rPr>
            </w:pPr>
            <w:r>
              <w:rPr>
                <w:rFonts w:hint="eastAsia" w:ascii="Times New Roman" w:hAnsi="Times New Roman" w:cs="Times New Roman"/>
                <w:i w:val="0"/>
                <w:iCs w:val="0"/>
                <w:sz w:val="21"/>
                <w:szCs w:val="21"/>
                <w:u w:val="none"/>
                <w:lang w:val="en-US" w:eastAsia="zh-CN"/>
              </w:rPr>
              <w:t>固态</w:t>
            </w:r>
          </w:p>
        </w:tc>
        <w:tc>
          <w:tcPr>
            <w:tcW w:w="736"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4</w:t>
            </w:r>
          </w:p>
        </w:tc>
        <w:tc>
          <w:tcPr>
            <w:tcW w:w="815"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eastAsia="宋体" w:cs="Times New Roman"/>
                <w:kern w:val="1"/>
                <w:sz w:val="21"/>
                <w:szCs w:val="21"/>
                <w:highlight w:val="none"/>
                <w:lang w:val="en-US" w:eastAsia="zh-CN" w:bidi="ar-SA"/>
              </w:rPr>
              <w:t>汽车</w:t>
            </w:r>
          </w:p>
        </w:tc>
        <w:tc>
          <w:tcPr>
            <w:tcW w:w="1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rPr>
            </w:pPr>
            <w:r>
              <w:rPr>
                <w:rFonts w:hint="default" w:ascii="Times New Roman" w:hAnsi="Times New Roman" w:eastAsia="宋体" w:cs="Times New Roman"/>
                <w:i w:val="0"/>
                <w:iCs w:val="0"/>
                <w:sz w:val="21"/>
                <w:szCs w:val="21"/>
                <w:u w:val="none"/>
              </w:rPr>
              <w:t>存在于三氧化硫转化器中</w:t>
            </w:r>
          </w:p>
        </w:tc>
      </w:tr>
      <w:tr>
        <w:tblPrEx>
          <w:tblCellMar>
            <w:top w:w="0" w:type="dxa"/>
            <w:left w:w="0" w:type="dxa"/>
            <w:bottom w:w="0" w:type="dxa"/>
            <w:right w:w="0" w:type="dxa"/>
          </w:tblCellMar>
        </w:tblPrEx>
        <w:trPr>
          <w:trHeight w:val="567" w:hRule="atLeast"/>
          <w:jc w:val="center"/>
        </w:trPr>
        <w:tc>
          <w:tcPr>
            <w:tcW w:w="9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二氧化硫（液化的）</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rPr>
            </w:pPr>
            <w:r>
              <w:rPr>
                <w:rFonts w:hint="eastAsia" w:ascii="Times New Roman" w:hAnsi="Times New Roman" w:cs="Times New Roman"/>
                <w:i w:val="0"/>
                <w:iCs w:val="0"/>
                <w:sz w:val="21"/>
                <w:szCs w:val="21"/>
                <w:u w:val="none"/>
                <w:lang w:val="en-US" w:eastAsia="zh-CN"/>
              </w:rPr>
              <w:t>液态</w:t>
            </w:r>
          </w:p>
        </w:tc>
        <w:tc>
          <w:tcPr>
            <w:tcW w:w="736"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52400</w:t>
            </w:r>
          </w:p>
        </w:tc>
        <w:tc>
          <w:tcPr>
            <w:tcW w:w="815"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管道</w:t>
            </w:r>
          </w:p>
        </w:tc>
        <w:tc>
          <w:tcPr>
            <w:tcW w:w="1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rPr>
            </w:pPr>
            <w:r>
              <w:rPr>
                <w:rFonts w:hint="default" w:ascii="Times New Roman" w:hAnsi="Times New Roman" w:eastAsia="宋体" w:cs="Times New Roman"/>
                <w:i w:val="0"/>
                <w:iCs w:val="0"/>
                <w:sz w:val="21"/>
                <w:szCs w:val="21"/>
                <w:u w:val="none"/>
              </w:rPr>
              <w:t>存在于液体二氧化硫装置和焦亚硫酸钠装置的设备及管道中及保险粉装置的焦亚硫酸钠配制釜、计量釜和合成釜中</w:t>
            </w:r>
          </w:p>
        </w:tc>
      </w:tr>
      <w:tr>
        <w:tblPrEx>
          <w:tblCellMar>
            <w:top w:w="0" w:type="dxa"/>
            <w:left w:w="0" w:type="dxa"/>
            <w:bottom w:w="0" w:type="dxa"/>
            <w:right w:w="0" w:type="dxa"/>
          </w:tblCellMar>
        </w:tblPrEx>
        <w:trPr>
          <w:trHeight w:val="567" w:hRule="atLeast"/>
          <w:jc w:val="center"/>
        </w:trPr>
        <w:tc>
          <w:tcPr>
            <w:tcW w:w="9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三氧化硫</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lang w:val="en-US" w:eastAsia="zh-CN"/>
              </w:rPr>
            </w:pPr>
            <w:r>
              <w:rPr>
                <w:rFonts w:hint="eastAsia" w:ascii="Times New Roman" w:hAnsi="Times New Roman" w:cs="Times New Roman"/>
                <w:i w:val="0"/>
                <w:iCs w:val="0"/>
                <w:sz w:val="21"/>
                <w:szCs w:val="21"/>
                <w:u w:val="none"/>
                <w:lang w:val="en-US" w:eastAsia="zh-CN"/>
              </w:rPr>
              <w:t>固态</w:t>
            </w:r>
          </w:p>
        </w:tc>
        <w:tc>
          <w:tcPr>
            <w:tcW w:w="736"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45</w:t>
            </w:r>
          </w:p>
        </w:tc>
        <w:tc>
          <w:tcPr>
            <w:tcW w:w="815"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管道</w:t>
            </w:r>
          </w:p>
        </w:tc>
        <w:tc>
          <w:tcPr>
            <w:tcW w:w="1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rPr>
            </w:pPr>
            <w:r>
              <w:rPr>
                <w:rFonts w:hint="default" w:ascii="Times New Roman" w:hAnsi="Times New Roman" w:eastAsia="宋体" w:cs="Times New Roman"/>
                <w:i w:val="0"/>
                <w:iCs w:val="0"/>
                <w:sz w:val="21"/>
                <w:szCs w:val="21"/>
                <w:u w:val="none"/>
              </w:rPr>
              <w:t>存在于液体二氧化硫装置和焦亚硫酸钠装置的三氧化硫转化器、硫磺氧化器、吸收塔中</w:t>
            </w:r>
          </w:p>
        </w:tc>
      </w:tr>
      <w:tr>
        <w:tblPrEx>
          <w:tblCellMar>
            <w:top w:w="0" w:type="dxa"/>
            <w:left w:w="0" w:type="dxa"/>
            <w:bottom w:w="0" w:type="dxa"/>
            <w:right w:w="0" w:type="dxa"/>
          </w:tblCellMar>
        </w:tblPrEx>
        <w:trPr>
          <w:trHeight w:val="567" w:hRule="atLeast"/>
          <w:jc w:val="center"/>
        </w:trPr>
        <w:tc>
          <w:tcPr>
            <w:tcW w:w="9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亚硫酸氢钠</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i w:val="0"/>
                <w:iCs w:val="0"/>
                <w:sz w:val="21"/>
                <w:szCs w:val="21"/>
                <w:u w:val="none"/>
                <w:lang w:val="en-US" w:eastAsia="zh-CN"/>
              </w:rPr>
            </w:pPr>
            <w:r>
              <w:rPr>
                <w:rFonts w:hint="eastAsia" w:ascii="Times New Roman" w:hAnsi="Times New Roman" w:cs="Times New Roman"/>
                <w:i w:val="0"/>
                <w:iCs w:val="0"/>
                <w:sz w:val="21"/>
                <w:szCs w:val="21"/>
                <w:u w:val="none"/>
                <w:lang w:val="en-US" w:eastAsia="zh-CN"/>
              </w:rPr>
              <w:t>固态</w:t>
            </w:r>
          </w:p>
        </w:tc>
        <w:tc>
          <w:tcPr>
            <w:tcW w:w="736"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45000</w:t>
            </w:r>
          </w:p>
        </w:tc>
        <w:tc>
          <w:tcPr>
            <w:tcW w:w="815"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eastAsia="宋体" w:cs="Times New Roman"/>
                <w:kern w:val="1"/>
                <w:sz w:val="21"/>
                <w:szCs w:val="21"/>
                <w:highlight w:val="none"/>
                <w:lang w:val="en-US" w:eastAsia="zh-CN" w:bidi="ar-SA"/>
              </w:rPr>
              <w:t>汽车</w:t>
            </w:r>
          </w:p>
        </w:tc>
        <w:tc>
          <w:tcPr>
            <w:tcW w:w="1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rPr>
            </w:pPr>
            <w:r>
              <w:rPr>
                <w:rFonts w:hint="default" w:ascii="Times New Roman" w:hAnsi="Times New Roman" w:eastAsia="宋体" w:cs="Times New Roman"/>
                <w:i w:val="0"/>
                <w:iCs w:val="0"/>
                <w:sz w:val="21"/>
                <w:szCs w:val="21"/>
                <w:u w:val="none"/>
              </w:rPr>
              <w:t>存在于保险粉装置的合成釜、中和釜等设备中</w:t>
            </w:r>
          </w:p>
        </w:tc>
      </w:tr>
      <w:tr>
        <w:tblPrEx>
          <w:tblCellMar>
            <w:top w:w="0" w:type="dxa"/>
            <w:left w:w="0" w:type="dxa"/>
            <w:bottom w:w="0" w:type="dxa"/>
            <w:right w:w="0" w:type="dxa"/>
          </w:tblCellMar>
        </w:tblPrEx>
        <w:trPr>
          <w:trHeight w:val="618" w:hRule="atLeast"/>
          <w:jc w:val="center"/>
        </w:trPr>
        <w:tc>
          <w:tcPr>
            <w:tcW w:w="9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二氧化碳</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i w:val="0"/>
                <w:iCs w:val="0"/>
                <w:sz w:val="21"/>
                <w:szCs w:val="21"/>
                <w:u w:val="none"/>
                <w:lang w:val="en-US" w:eastAsia="zh-CN" w:bidi="ar-SA"/>
              </w:rPr>
            </w:pPr>
            <w:r>
              <w:rPr>
                <w:rFonts w:hint="eastAsia" w:ascii="Times New Roman" w:hAnsi="Times New Roman" w:cs="Times New Roman"/>
                <w:i w:val="0"/>
                <w:iCs w:val="0"/>
                <w:sz w:val="21"/>
                <w:szCs w:val="21"/>
                <w:u w:val="none"/>
                <w:lang w:val="en-US" w:eastAsia="zh-CN"/>
              </w:rPr>
              <w:t>气态</w:t>
            </w:r>
          </w:p>
        </w:tc>
        <w:tc>
          <w:tcPr>
            <w:tcW w:w="736"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0.03</w:t>
            </w:r>
          </w:p>
        </w:tc>
        <w:tc>
          <w:tcPr>
            <w:tcW w:w="815"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eastAsia="zh-CN"/>
              </w:rPr>
              <w:t>管道</w:t>
            </w:r>
          </w:p>
        </w:tc>
        <w:tc>
          <w:tcPr>
            <w:tcW w:w="1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lang w:val="en-US" w:eastAsia="zh-CN" w:bidi="ar-SA"/>
              </w:rPr>
            </w:pPr>
            <w:r>
              <w:rPr>
                <w:rFonts w:hint="default" w:ascii="Times New Roman" w:hAnsi="Times New Roman" w:eastAsia="宋体" w:cs="Times New Roman"/>
                <w:i w:val="0"/>
                <w:iCs w:val="0"/>
                <w:sz w:val="21"/>
                <w:szCs w:val="21"/>
                <w:u w:val="none"/>
              </w:rPr>
              <w:t>存在于保险粉装置的合成釜、焦亚硫酸钠装置的反应釜等设备中</w:t>
            </w:r>
          </w:p>
        </w:tc>
      </w:tr>
      <w:tr>
        <w:tblPrEx>
          <w:tblCellMar>
            <w:top w:w="0" w:type="dxa"/>
            <w:left w:w="0" w:type="dxa"/>
            <w:bottom w:w="0" w:type="dxa"/>
            <w:right w:w="0" w:type="dxa"/>
          </w:tblCellMar>
        </w:tblPrEx>
        <w:trPr>
          <w:trHeight w:val="618" w:hRule="atLeast"/>
          <w:jc w:val="center"/>
        </w:trPr>
        <w:tc>
          <w:tcPr>
            <w:tcW w:w="9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甲酸甲酯</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i w:val="0"/>
                <w:iCs w:val="0"/>
                <w:sz w:val="21"/>
                <w:szCs w:val="21"/>
                <w:u w:val="none"/>
                <w:lang w:val="en-US" w:eastAsia="zh-CN"/>
              </w:rPr>
            </w:pPr>
            <w:r>
              <w:rPr>
                <w:rFonts w:hint="eastAsia" w:ascii="Times New Roman" w:hAnsi="Times New Roman" w:cs="Times New Roman"/>
                <w:i w:val="0"/>
                <w:iCs w:val="0"/>
                <w:sz w:val="21"/>
                <w:szCs w:val="21"/>
                <w:u w:val="none"/>
                <w:lang w:val="en-US" w:eastAsia="zh-CN"/>
              </w:rPr>
              <w:t>液态</w:t>
            </w:r>
          </w:p>
        </w:tc>
        <w:tc>
          <w:tcPr>
            <w:tcW w:w="736"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100</w:t>
            </w:r>
          </w:p>
        </w:tc>
        <w:tc>
          <w:tcPr>
            <w:tcW w:w="815"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eastAsia="宋体" w:cs="Times New Roman"/>
                <w:kern w:val="1"/>
                <w:sz w:val="21"/>
                <w:szCs w:val="21"/>
                <w:highlight w:val="none"/>
                <w:lang w:val="en-US" w:eastAsia="zh-CN" w:bidi="ar-SA"/>
              </w:rPr>
              <w:t>汽车</w:t>
            </w:r>
          </w:p>
        </w:tc>
        <w:tc>
          <w:tcPr>
            <w:tcW w:w="1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rPr>
            </w:pPr>
            <w:r>
              <w:rPr>
                <w:rFonts w:hint="default" w:ascii="Times New Roman" w:hAnsi="Times New Roman" w:eastAsia="宋体" w:cs="Times New Roman"/>
                <w:i w:val="0"/>
                <w:iCs w:val="0"/>
                <w:sz w:val="21"/>
                <w:szCs w:val="21"/>
                <w:u w:val="none"/>
              </w:rPr>
              <w:t>存在于保险粉装置的合成釜及中和釜中</w:t>
            </w:r>
          </w:p>
        </w:tc>
      </w:tr>
      <w:tr>
        <w:tblPrEx>
          <w:tblCellMar>
            <w:top w:w="0" w:type="dxa"/>
            <w:left w:w="0" w:type="dxa"/>
            <w:bottom w:w="0" w:type="dxa"/>
            <w:right w:w="0" w:type="dxa"/>
          </w:tblCellMar>
        </w:tblPrEx>
        <w:trPr>
          <w:trHeight w:val="567" w:hRule="atLeast"/>
          <w:jc w:val="center"/>
        </w:trPr>
        <w:tc>
          <w:tcPr>
            <w:tcW w:w="9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连二亚硫酸钠（保险粉）</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i w:val="0"/>
                <w:iCs w:val="0"/>
                <w:sz w:val="21"/>
                <w:szCs w:val="21"/>
                <w:u w:val="none"/>
                <w:lang w:val="en-US" w:eastAsia="zh-CN"/>
              </w:rPr>
            </w:pPr>
            <w:r>
              <w:rPr>
                <w:rFonts w:hint="eastAsia" w:ascii="Times New Roman" w:hAnsi="Times New Roman" w:cs="Times New Roman"/>
                <w:i w:val="0"/>
                <w:iCs w:val="0"/>
                <w:sz w:val="21"/>
                <w:szCs w:val="21"/>
                <w:u w:val="none"/>
                <w:lang w:val="en-US" w:eastAsia="zh-CN"/>
              </w:rPr>
              <w:t>固态</w:t>
            </w:r>
          </w:p>
        </w:tc>
        <w:tc>
          <w:tcPr>
            <w:tcW w:w="736"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100000</w:t>
            </w:r>
          </w:p>
        </w:tc>
        <w:tc>
          <w:tcPr>
            <w:tcW w:w="815"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叉车</w:t>
            </w:r>
          </w:p>
        </w:tc>
        <w:tc>
          <w:tcPr>
            <w:tcW w:w="1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rPr>
            </w:pPr>
            <w:r>
              <w:rPr>
                <w:rFonts w:hint="default" w:ascii="Times New Roman" w:hAnsi="Times New Roman" w:eastAsia="宋体" w:cs="Times New Roman"/>
                <w:i w:val="0"/>
                <w:iCs w:val="0"/>
                <w:sz w:val="21"/>
                <w:szCs w:val="21"/>
                <w:u w:val="none"/>
              </w:rPr>
              <w:t>存在于保险粉装置的合成釜、干燥器及保险粉成品库</w:t>
            </w:r>
          </w:p>
        </w:tc>
      </w:tr>
      <w:tr>
        <w:tblPrEx>
          <w:tblCellMar>
            <w:top w:w="0" w:type="dxa"/>
            <w:left w:w="0" w:type="dxa"/>
            <w:bottom w:w="0" w:type="dxa"/>
            <w:right w:w="0" w:type="dxa"/>
          </w:tblCellMar>
        </w:tblPrEx>
        <w:trPr>
          <w:trHeight w:val="567" w:hRule="atLeast"/>
          <w:jc w:val="center"/>
        </w:trPr>
        <w:tc>
          <w:tcPr>
            <w:tcW w:w="9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硫酸</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i w:val="0"/>
                <w:iCs w:val="0"/>
                <w:sz w:val="21"/>
                <w:szCs w:val="21"/>
                <w:u w:val="none"/>
                <w:lang w:val="en-US" w:eastAsia="zh-CN"/>
              </w:rPr>
            </w:pPr>
            <w:r>
              <w:rPr>
                <w:rFonts w:hint="eastAsia" w:ascii="Times New Roman" w:hAnsi="Times New Roman" w:cs="Times New Roman"/>
                <w:i w:val="0"/>
                <w:iCs w:val="0"/>
                <w:sz w:val="21"/>
                <w:szCs w:val="21"/>
                <w:u w:val="none"/>
                <w:lang w:val="en-US" w:eastAsia="zh-CN"/>
              </w:rPr>
              <w:t>液态</w:t>
            </w:r>
          </w:p>
        </w:tc>
        <w:tc>
          <w:tcPr>
            <w:tcW w:w="736"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900</w:t>
            </w:r>
          </w:p>
        </w:tc>
        <w:tc>
          <w:tcPr>
            <w:tcW w:w="815"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管道</w:t>
            </w:r>
          </w:p>
        </w:tc>
        <w:tc>
          <w:tcPr>
            <w:tcW w:w="1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rPr>
            </w:pPr>
            <w:r>
              <w:rPr>
                <w:rFonts w:hint="default" w:ascii="Times New Roman" w:hAnsi="Times New Roman" w:eastAsia="宋体" w:cs="Times New Roman"/>
                <w:i w:val="0"/>
                <w:iCs w:val="0"/>
                <w:sz w:val="21"/>
                <w:szCs w:val="21"/>
                <w:u w:val="none"/>
              </w:rPr>
              <w:t>存在于液体二氧化硫装置和焦亚硫酸钠装置的吸收塔及硫酸贮槽等设备中</w:t>
            </w:r>
          </w:p>
        </w:tc>
      </w:tr>
      <w:tr>
        <w:tblPrEx>
          <w:tblCellMar>
            <w:top w:w="0" w:type="dxa"/>
            <w:left w:w="0" w:type="dxa"/>
            <w:bottom w:w="0" w:type="dxa"/>
            <w:right w:w="0" w:type="dxa"/>
          </w:tblCellMar>
        </w:tblPrEx>
        <w:trPr>
          <w:trHeight w:val="567" w:hRule="atLeast"/>
          <w:jc w:val="center"/>
        </w:trPr>
        <w:tc>
          <w:tcPr>
            <w:tcW w:w="9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氟利昂（R22）</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i w:val="0"/>
                <w:iCs w:val="0"/>
                <w:sz w:val="21"/>
                <w:szCs w:val="21"/>
                <w:u w:val="none"/>
                <w:lang w:val="en-US" w:eastAsia="zh-CN"/>
              </w:rPr>
            </w:pPr>
            <w:r>
              <w:rPr>
                <w:rFonts w:hint="eastAsia" w:ascii="Times New Roman" w:hAnsi="Times New Roman" w:cs="Times New Roman"/>
                <w:i w:val="0"/>
                <w:iCs w:val="0"/>
                <w:sz w:val="21"/>
                <w:szCs w:val="21"/>
                <w:u w:val="none"/>
                <w:lang w:val="en-US" w:eastAsia="zh-CN"/>
              </w:rPr>
              <w:t>气态</w:t>
            </w:r>
          </w:p>
        </w:tc>
        <w:tc>
          <w:tcPr>
            <w:tcW w:w="736"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1.5</w:t>
            </w:r>
          </w:p>
        </w:tc>
        <w:tc>
          <w:tcPr>
            <w:tcW w:w="815"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管道</w:t>
            </w:r>
          </w:p>
        </w:tc>
        <w:tc>
          <w:tcPr>
            <w:tcW w:w="16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rPr>
            </w:pPr>
            <w:r>
              <w:rPr>
                <w:rFonts w:hint="default" w:ascii="Times New Roman" w:hAnsi="Times New Roman" w:eastAsia="宋体" w:cs="Times New Roman"/>
                <w:i w:val="0"/>
                <w:iCs w:val="0"/>
                <w:sz w:val="21"/>
                <w:szCs w:val="21"/>
                <w:u w:val="none"/>
              </w:rPr>
              <w:t>制冷剂，主要存在于制冷机组内</w:t>
            </w:r>
          </w:p>
        </w:tc>
      </w:tr>
    </w:tbl>
    <w:p>
      <w:pPr>
        <w:pStyle w:val="2"/>
        <w:ind w:left="0" w:leftChars="0" w:firstLine="0" w:firstLineChars="0"/>
      </w:pPr>
    </w:p>
    <w:p>
      <w:pPr>
        <w:keepNext w:val="0"/>
        <w:keepLines w:val="0"/>
        <w:widowControl/>
        <w:suppressLineNumbers w:val="0"/>
        <w:ind w:left="0" w:leftChars="0" w:firstLine="0" w:firstLineChars="0"/>
        <w:jc w:val="left"/>
        <w:rPr>
          <w:rFonts w:hint="eastAsia"/>
          <w:lang w:val="en-US" w:eastAsia="zh-CN"/>
        </w:rPr>
      </w:pPr>
      <w:r>
        <w:rPr>
          <w:rFonts w:hint="eastAsia"/>
          <w:lang w:val="en-US" w:eastAsia="zh-CN"/>
        </w:rPr>
        <w:t>附件二：人员访谈记录</w:t>
      </w:r>
      <w:r>
        <w:rPr>
          <w:rFonts w:hint="eastAsia"/>
          <w:lang w:val="en-US" w:eastAsia="zh-CN"/>
        </w:rPr>
        <w:drawing>
          <wp:inline distT="0" distB="0" distL="114300" distR="114300">
            <wp:extent cx="5982335" cy="8684260"/>
            <wp:effectExtent l="0" t="0" r="6985" b="2540"/>
            <wp:docPr id="126" name="图片 126" descr="C:/Users/Administrator/AppData/Local/Temp/picturecompress_20210930180217/output_59.jpgoutput_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C:/Users/Administrator/AppData/Local/Temp/picturecompress_20210930180217/output_59.jpgoutput_59"/>
                    <pic:cNvPicPr>
                      <a:picLocks noChangeAspect="1"/>
                    </pic:cNvPicPr>
                  </pic:nvPicPr>
                  <pic:blipFill>
                    <a:blip r:embed="rId12"/>
                    <a:stretch>
                      <a:fillRect/>
                    </a:stretch>
                  </pic:blipFill>
                  <pic:spPr>
                    <a:xfrm>
                      <a:off x="0" y="0"/>
                      <a:ext cx="5982335" cy="8684260"/>
                    </a:xfrm>
                    <a:prstGeom prst="rect">
                      <a:avLst/>
                    </a:prstGeom>
                  </pic:spPr>
                </pic:pic>
              </a:graphicData>
            </a:graphic>
          </wp:inline>
        </w:drawing>
      </w:r>
    </w:p>
    <w:p>
      <w:pPr>
        <w:ind w:left="0" w:leftChars="0" w:firstLine="0" w:firstLineChars="0"/>
        <w:jc w:val="center"/>
        <w:rPr>
          <w:rFonts w:hint="eastAsia"/>
          <w:lang w:val="en-US" w:eastAsia="zh-CN"/>
        </w:rPr>
      </w:pPr>
      <w:r>
        <w:rPr>
          <w:rFonts w:hint="eastAsia"/>
          <w:lang w:val="en-US" w:eastAsia="zh-CN"/>
        </w:rPr>
        <w:drawing>
          <wp:inline distT="0" distB="0" distL="114300" distR="114300">
            <wp:extent cx="5973445" cy="9243695"/>
            <wp:effectExtent l="0" t="0" r="635" b="6985"/>
            <wp:docPr id="127" name="图片 127" descr="C:/Users/Administrator/AppData/Local/Temp/picturecompress_20210930180217/output_60.jpgoutput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C:/Users/Administrator/AppData/Local/Temp/picturecompress_20210930180217/output_60.jpgoutput_60"/>
                    <pic:cNvPicPr>
                      <a:picLocks noChangeAspect="1"/>
                    </pic:cNvPicPr>
                  </pic:nvPicPr>
                  <pic:blipFill>
                    <a:blip r:embed="rId13"/>
                    <a:stretch>
                      <a:fillRect/>
                    </a:stretch>
                  </pic:blipFill>
                  <pic:spPr>
                    <a:xfrm>
                      <a:off x="0" y="0"/>
                      <a:ext cx="5973445" cy="9243695"/>
                    </a:xfrm>
                    <a:prstGeom prst="rect">
                      <a:avLst/>
                    </a:prstGeom>
                  </pic:spPr>
                </pic:pic>
              </a:graphicData>
            </a:graphic>
          </wp:inline>
        </w:drawing>
      </w:r>
    </w:p>
    <w:p>
      <w:pPr>
        <w:pStyle w:val="2"/>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textAlignment w:val="auto"/>
        <w:rPr>
          <w:rFonts w:hint="default"/>
          <w:lang w:val="en-US" w:eastAsia="zh-CN"/>
        </w:rPr>
        <w:sectPr>
          <w:pgSz w:w="11905" w:h="16838"/>
          <w:pgMar w:top="1134" w:right="1134" w:bottom="1134" w:left="1134" w:header="709" w:footer="709" w:gutter="0"/>
          <w:pgBorders>
            <w:top w:val="none" w:sz="0" w:space="0"/>
            <w:left w:val="none" w:sz="0" w:space="0"/>
            <w:bottom w:val="none" w:sz="0" w:space="0"/>
            <w:right w:val="none" w:sz="0" w:space="0"/>
          </w:pgBorders>
          <w:pgNumType w:fmt="decimal"/>
          <w:cols w:space="0" w:num="1"/>
          <w:rtlGutter w:val="0"/>
          <w:docGrid w:linePitch="312" w:charSpace="0"/>
        </w:sectPr>
      </w:pPr>
      <w:r>
        <w:rPr>
          <w:rFonts w:hint="default"/>
          <w:lang w:val="en-US" w:eastAsia="zh-CN"/>
        </w:rPr>
        <w:drawing>
          <wp:inline distT="0" distB="0" distL="114300" distR="114300">
            <wp:extent cx="6113780" cy="9001125"/>
            <wp:effectExtent l="0" t="0" r="12700" b="5715"/>
            <wp:docPr id="128" name="图片 128" descr="C:/Users/Administrator/AppData/Local/Temp/picturecompress_20210930180217/output_61.jpgoutput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C:/Users/Administrator/AppData/Local/Temp/picturecompress_20210930180217/output_61.jpgoutput_61"/>
                    <pic:cNvPicPr>
                      <a:picLocks noChangeAspect="1"/>
                    </pic:cNvPicPr>
                  </pic:nvPicPr>
                  <pic:blipFill>
                    <a:blip r:embed="rId14"/>
                    <a:stretch>
                      <a:fillRect/>
                    </a:stretch>
                  </pic:blipFill>
                  <pic:spPr>
                    <a:xfrm>
                      <a:off x="0" y="0"/>
                      <a:ext cx="6113780" cy="9001125"/>
                    </a:xfrm>
                    <a:prstGeom prst="rect">
                      <a:avLst/>
                    </a:prstGeom>
                  </pic:spPr>
                </pic:pic>
              </a:graphicData>
            </a:graphic>
          </wp:inline>
        </w:drawing>
      </w:r>
      <w:r>
        <w:rPr>
          <w:rFonts w:hint="default"/>
          <w:lang w:val="en-US" w:eastAsia="zh-CN"/>
        </w:rPr>
        <w:drawing>
          <wp:inline distT="0" distB="0" distL="114300" distR="114300">
            <wp:extent cx="6117590" cy="8879840"/>
            <wp:effectExtent l="0" t="0" r="8890" b="5080"/>
            <wp:docPr id="129" name="图片 129" descr="C:/Users/Administrator/AppData/Local/Temp/picturecompress_20210930180217/output_62.jpgoutput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C:/Users/Administrator/AppData/Local/Temp/picturecompress_20210930180217/output_62.jpgoutput_62"/>
                    <pic:cNvPicPr>
                      <a:picLocks noChangeAspect="1"/>
                    </pic:cNvPicPr>
                  </pic:nvPicPr>
                  <pic:blipFill>
                    <a:blip r:embed="rId15"/>
                    <a:stretch>
                      <a:fillRect/>
                    </a:stretch>
                  </pic:blipFill>
                  <pic:spPr>
                    <a:xfrm>
                      <a:off x="0" y="0"/>
                      <a:ext cx="6117590" cy="8879840"/>
                    </a:xfrm>
                    <a:prstGeom prst="rect">
                      <a:avLst/>
                    </a:prstGeom>
                  </pic:spPr>
                </pic:pic>
              </a:graphicData>
            </a:graphic>
          </wp:inline>
        </w:drawing>
      </w:r>
      <w:r>
        <w:rPr>
          <w:rFonts w:hint="default"/>
          <w:lang w:val="en-US" w:eastAsia="zh-CN"/>
        </w:rPr>
        <w:drawing>
          <wp:inline distT="0" distB="0" distL="114300" distR="114300">
            <wp:extent cx="6116955" cy="9171940"/>
            <wp:effectExtent l="0" t="0" r="9525" b="2540"/>
            <wp:docPr id="130" name="图片 130" descr="C:/Users/Administrator/AppData/Local/Temp/picturecompress_20210930180217/output_63.jpgoutput_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C:/Users/Administrator/AppData/Local/Temp/picturecompress_20210930180217/output_63.jpgoutput_63"/>
                    <pic:cNvPicPr>
                      <a:picLocks noChangeAspect="1"/>
                    </pic:cNvPicPr>
                  </pic:nvPicPr>
                  <pic:blipFill>
                    <a:blip r:embed="rId16"/>
                    <a:stretch>
                      <a:fillRect/>
                    </a:stretch>
                  </pic:blipFill>
                  <pic:spPr>
                    <a:xfrm>
                      <a:off x="0" y="0"/>
                      <a:ext cx="6116955" cy="9171940"/>
                    </a:xfrm>
                    <a:prstGeom prst="rect">
                      <a:avLst/>
                    </a:prstGeom>
                  </pic:spPr>
                </pic:pic>
              </a:graphicData>
            </a:graphic>
          </wp:inline>
        </w:drawing>
      </w:r>
    </w:p>
    <w:p>
      <w:pPr>
        <w:pStyle w:val="2"/>
        <w:ind w:left="0" w:leftChars="0" w:firstLine="0" w:firstLineChars="0"/>
        <w:jc w:val="left"/>
        <w:rPr>
          <w:rFonts w:hint="eastAsia" w:cs="Times New Roman"/>
          <w:lang w:val="en-US" w:eastAsia="zh-CN"/>
        </w:rPr>
      </w:pPr>
      <w:r>
        <w:rPr>
          <w:rFonts w:hint="eastAsia" w:cs="Times New Roman"/>
          <w:lang w:val="en-US" w:eastAsia="zh-CN"/>
        </w:rPr>
        <w:t>附件三：2016年清改备案文件</w:t>
      </w:r>
      <w:r>
        <w:drawing>
          <wp:inline distT="0" distB="0" distL="0" distR="0">
            <wp:extent cx="5617845" cy="8275955"/>
            <wp:effectExtent l="0" t="0" r="5715" b="14605"/>
            <wp:docPr id="1" name="图片 1" descr="C:/Users/Administrator/AppData/Local/Temp/picturecompress_20210930180217/output_64.jpgoutput_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Local/Temp/picturecompress_20210930180217/output_64.jpgoutput_64"/>
                    <pic:cNvPicPr>
                      <a:picLocks noChangeAspect="1"/>
                    </pic:cNvPicPr>
                  </pic:nvPicPr>
                  <pic:blipFill>
                    <a:blip r:embed="rId17"/>
                    <a:stretch>
                      <a:fillRect/>
                    </a:stretch>
                  </pic:blipFill>
                  <pic:spPr>
                    <a:xfrm>
                      <a:off x="0" y="0"/>
                      <a:ext cx="5617845" cy="827595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lang w:val="en-US" w:eastAsia="zh-CN"/>
        </w:rPr>
      </w:pPr>
      <w:r>
        <w:drawing>
          <wp:inline distT="0" distB="0" distL="0" distR="0">
            <wp:extent cx="6003925" cy="8868410"/>
            <wp:effectExtent l="0" t="0" r="635" b="1270"/>
            <wp:docPr id="131" name="图片 131" descr="C:/Users/Administrator/AppData/Local/Temp/picturecompress_20210930180217/output_65.jpgoutput_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C:/Users/Administrator/AppData/Local/Temp/picturecompress_20210930180217/output_65.jpgoutput_65"/>
                    <pic:cNvPicPr>
                      <a:picLocks noChangeAspect="1"/>
                    </pic:cNvPicPr>
                  </pic:nvPicPr>
                  <pic:blipFill>
                    <a:blip r:embed="rId18"/>
                    <a:stretch>
                      <a:fillRect/>
                    </a:stretch>
                  </pic:blipFill>
                  <pic:spPr>
                    <a:xfrm>
                      <a:off x="0" y="0"/>
                      <a:ext cx="6003925" cy="8868410"/>
                    </a:xfrm>
                    <a:prstGeom prst="rect">
                      <a:avLst/>
                    </a:prstGeom>
                  </pic:spPr>
                </pic:pic>
              </a:graphicData>
            </a:graphic>
          </wp:inline>
        </w:drawing>
      </w:r>
      <w:r>
        <w:drawing>
          <wp:inline distT="0" distB="0" distL="0" distR="0">
            <wp:extent cx="5523865" cy="3857625"/>
            <wp:effectExtent l="0" t="0" r="8255" b="13335"/>
            <wp:docPr id="4" name="图片 4" descr="C:/Users/Administrator/AppData/Local/Temp/picturecompress_20210930180217/output_66.jpgoutput_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Local/Temp/picturecompress_20210930180217/output_66.jpgoutput_66"/>
                    <pic:cNvPicPr>
                      <a:picLocks noChangeAspect="1"/>
                    </pic:cNvPicPr>
                  </pic:nvPicPr>
                  <pic:blipFill>
                    <a:blip r:embed="rId19"/>
                    <a:stretch>
                      <a:fillRect/>
                    </a:stretch>
                  </pic:blipFill>
                  <pic:spPr>
                    <a:xfrm>
                      <a:off x="0" y="0"/>
                      <a:ext cx="5523865" cy="3857625"/>
                    </a:xfrm>
                    <a:prstGeom prst="rect">
                      <a:avLst/>
                    </a:prstGeom>
                  </pic:spPr>
                </pic:pic>
              </a:graphicData>
            </a:graphic>
          </wp:inline>
        </w:drawing>
      </w:r>
    </w:p>
    <w:p>
      <w:pPr>
        <w:rPr>
          <w:rFonts w:hint="default"/>
          <w:lang w:val="en-US" w:eastAsia="zh-CN"/>
        </w:rPr>
      </w:pPr>
      <w:r>
        <w:rPr>
          <w:rFonts w:hint="default"/>
          <w:lang w:val="en-US" w:eastAsia="zh-CN"/>
        </w:rPr>
        <w:br w:type="page"/>
      </w:r>
    </w:p>
    <w:p>
      <w:pPr>
        <w:ind w:left="0" w:leftChars="0" w:firstLine="0" w:firstLineChars="0"/>
        <w:rPr>
          <w:rFonts w:hint="eastAsia"/>
          <w:lang w:val="en-US" w:eastAsia="zh-CN"/>
        </w:rPr>
      </w:pPr>
      <w:r>
        <w:rPr>
          <w:rFonts w:hint="eastAsia"/>
          <w:lang w:val="en-US" w:eastAsia="zh-CN"/>
        </w:rPr>
        <w:t>附件四：安环文[2021]31号</w:t>
      </w:r>
    </w:p>
    <w:p>
      <w:pPr>
        <w:ind w:left="0" w:leftChars="0" w:firstLine="0" w:firstLineChars="0"/>
        <w:rPr>
          <w:rFonts w:hint="eastAsia"/>
          <w:lang w:val="en-US" w:eastAsia="zh-CN"/>
        </w:rPr>
      </w:pPr>
      <w:r>
        <w:drawing>
          <wp:inline distT="0" distB="0" distL="114300" distR="114300">
            <wp:extent cx="6002020" cy="7774305"/>
            <wp:effectExtent l="0" t="0" r="2540" b="13335"/>
            <wp:docPr id="32" name="图片 1" descr="C:/Users/Administrator/AppData/Local/Temp/picturecompress_20210930180217/output_67.pngoutput_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C:/Users/Administrator/AppData/Local/Temp/picturecompress_20210930180217/output_67.pngoutput_67"/>
                    <pic:cNvPicPr>
                      <a:picLocks noChangeAspect="1"/>
                    </pic:cNvPicPr>
                  </pic:nvPicPr>
                  <pic:blipFill>
                    <a:blip r:embed="rId20"/>
                    <a:stretch>
                      <a:fillRect/>
                    </a:stretch>
                  </pic:blipFill>
                  <pic:spPr>
                    <a:xfrm>
                      <a:off x="0" y="0"/>
                      <a:ext cx="6002020" cy="7774305"/>
                    </a:xfrm>
                    <a:prstGeom prst="rect">
                      <a:avLst/>
                    </a:prstGeom>
                    <a:noFill/>
                    <a:ln>
                      <a:noFill/>
                    </a:ln>
                  </pic:spPr>
                </pic:pic>
              </a:graphicData>
            </a:graphic>
          </wp:inline>
        </w:drawing>
      </w:r>
    </w:p>
    <w:p>
      <w:pPr>
        <w:pStyle w:val="2"/>
        <w:ind w:left="0" w:leftChars="0" w:firstLine="0" w:firstLineChars="0"/>
        <w:rPr>
          <w:rFonts w:hint="default"/>
          <w:lang w:val="en-US" w:eastAsia="zh-CN"/>
        </w:rPr>
      </w:pPr>
      <w:r>
        <w:drawing>
          <wp:inline distT="0" distB="0" distL="114300" distR="114300">
            <wp:extent cx="6038850" cy="8515350"/>
            <wp:effectExtent l="0" t="0" r="11430" b="3810"/>
            <wp:docPr id="33" name="图片 2" descr="C:/Users/Administrator/AppData/Local/Temp/picturecompress_20210930180217/output_68.pngoutput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C:/Users/Administrator/AppData/Local/Temp/picturecompress_20210930180217/output_68.pngoutput_68"/>
                    <pic:cNvPicPr>
                      <a:picLocks noChangeAspect="1"/>
                    </pic:cNvPicPr>
                  </pic:nvPicPr>
                  <pic:blipFill>
                    <a:blip r:embed="rId21"/>
                    <a:stretch>
                      <a:fillRect/>
                    </a:stretch>
                  </pic:blipFill>
                  <pic:spPr>
                    <a:xfrm>
                      <a:off x="0" y="0"/>
                      <a:ext cx="6038850" cy="8515350"/>
                    </a:xfrm>
                    <a:prstGeom prst="rect">
                      <a:avLst/>
                    </a:prstGeom>
                    <a:noFill/>
                    <a:ln>
                      <a:noFill/>
                    </a:ln>
                  </pic:spPr>
                </pic:pic>
              </a:graphicData>
            </a:graphic>
          </wp:inline>
        </w:drawing>
      </w:r>
      <w:r>
        <w:drawing>
          <wp:inline distT="0" distB="0" distL="114300" distR="114300">
            <wp:extent cx="5991225" cy="8343900"/>
            <wp:effectExtent l="0" t="0" r="13335" b="7620"/>
            <wp:docPr id="34" name="图片 3" descr="C:/Users/Administrator/AppData/Local/Temp/picturecompress_20210930180217/output_69.pngoutput_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C:/Users/Administrator/AppData/Local/Temp/picturecompress_20210930180217/output_69.pngoutput_69"/>
                    <pic:cNvPicPr>
                      <a:picLocks noChangeAspect="1"/>
                    </pic:cNvPicPr>
                  </pic:nvPicPr>
                  <pic:blipFill>
                    <a:blip r:embed="rId22"/>
                    <a:stretch>
                      <a:fillRect/>
                    </a:stretch>
                  </pic:blipFill>
                  <pic:spPr>
                    <a:xfrm>
                      <a:off x="0" y="0"/>
                      <a:ext cx="5991225" cy="8343900"/>
                    </a:xfrm>
                    <a:prstGeom prst="rect">
                      <a:avLst/>
                    </a:prstGeom>
                    <a:noFill/>
                    <a:ln>
                      <a:noFill/>
                    </a:ln>
                  </pic:spPr>
                </pic:pic>
              </a:graphicData>
            </a:graphic>
          </wp:inline>
        </w:drawing>
      </w:r>
      <w:r>
        <w:rPr>
          <w:sz w:val="28"/>
        </w:rPr>
        <mc:AlternateContent>
          <mc:Choice Requires="wps">
            <w:drawing>
              <wp:anchor distT="0" distB="0" distL="114300" distR="114300" simplePos="0" relativeHeight="251663360" behindDoc="0" locked="0" layoutInCell="1" allowOverlap="1">
                <wp:simplePos x="0" y="0"/>
                <wp:positionH relativeFrom="column">
                  <wp:posOffset>939800</wp:posOffset>
                </wp:positionH>
                <wp:positionV relativeFrom="paragraph">
                  <wp:posOffset>2505710</wp:posOffset>
                </wp:positionV>
                <wp:extent cx="4418330" cy="177165"/>
                <wp:effectExtent l="6350" t="6350" r="10160" b="14605"/>
                <wp:wrapNone/>
                <wp:docPr id="37" name="矩形 37"/>
                <wp:cNvGraphicFramePr/>
                <a:graphic xmlns:a="http://schemas.openxmlformats.org/drawingml/2006/main">
                  <a:graphicData uri="http://schemas.microsoft.com/office/word/2010/wordprocessingShape">
                    <wps:wsp>
                      <wps:cNvSpPr/>
                      <wps:spPr>
                        <a:xfrm>
                          <a:off x="1659890" y="3225800"/>
                          <a:ext cx="4418330" cy="17716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pt;margin-top:197.3pt;height:13.95pt;width:347.9pt;z-index:251663360;v-text-anchor:middle;mso-width-relative:page;mso-height-relative:page;" filled="f" stroked="t" coordsize="21600,21600" o:gfxdata="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NmoitkAAAALAQAADwAAAAAAAAABACAAAAAiAAAAZHJz&#10;L2Rvd25yZXYueG1sUEsBAhQAFAAAAAgAh07iQIPASzd1AgAA2QQAAA4AAAAAAAAAAQAgAAAAKAEA&#10;AGRycy9lMm9Eb2MueG1sUEsFBgAAAAAGAAYAWQEAAA8GAAAAAA==&#10;">
                <v:fill on="f" focussize="0,0"/>
                <v:stroke weight="1pt" color="#C00000 [3204]" miterlimit="8" joinstyle="miter"/>
                <v:imagedata o:title=""/>
                <o:lock v:ext="edit" aspectratio="f"/>
              </v:rect>
            </w:pict>
          </mc:Fallback>
        </mc:AlternateContent>
      </w:r>
      <w:r>
        <w:drawing>
          <wp:inline distT="0" distB="0" distL="114300" distR="114300">
            <wp:extent cx="6116320" cy="8241665"/>
            <wp:effectExtent l="0" t="0" r="10160" b="3175"/>
            <wp:docPr id="36" name="图片 4" descr="C:/Users/Administrator/AppData/Local/Temp/picturecompress_20210930180217/output_70.pngoutput_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descr="C:/Users/Administrator/AppData/Local/Temp/picturecompress_20210930180217/output_70.pngoutput_70"/>
                    <pic:cNvPicPr>
                      <a:picLocks noChangeAspect="1"/>
                    </pic:cNvPicPr>
                  </pic:nvPicPr>
                  <pic:blipFill>
                    <a:blip r:embed="rId23"/>
                    <a:stretch>
                      <a:fillRect/>
                    </a:stretch>
                  </pic:blipFill>
                  <pic:spPr>
                    <a:xfrm>
                      <a:off x="0" y="0"/>
                      <a:ext cx="6116320" cy="8241665"/>
                    </a:xfrm>
                    <a:prstGeom prst="rect">
                      <a:avLst/>
                    </a:prstGeom>
                    <a:noFill/>
                    <a:ln>
                      <a:noFill/>
                    </a:ln>
                  </pic:spPr>
                </pic:pic>
              </a:graphicData>
            </a:graphic>
          </wp:inline>
        </w:drawing>
      </w:r>
    </w:p>
    <w:p>
      <w:pPr>
        <w:ind w:left="0" w:leftChars="0" w:firstLine="0" w:firstLineChars="0"/>
        <w:rPr>
          <w:rFonts w:hint="eastAsia"/>
          <w:lang w:val="en-US" w:eastAsia="zh-CN"/>
        </w:rPr>
      </w:pPr>
    </w:p>
    <w:p>
      <w:pPr>
        <w:ind w:left="0" w:leftChars="0" w:firstLine="0" w:firstLineChars="0"/>
        <w:rPr>
          <w:rFonts w:hint="eastAsia"/>
          <w:lang w:val="en-US" w:eastAsia="zh-CN"/>
        </w:rPr>
        <w:sectPr>
          <w:pgSz w:w="11906" w:h="16838"/>
          <w:pgMar w:top="1134" w:right="1134" w:bottom="1134" w:left="1134" w:header="851" w:footer="992" w:gutter="0"/>
          <w:pgBorders>
            <w:top w:val="none" w:sz="0" w:space="0"/>
            <w:left w:val="none" w:sz="0" w:space="0"/>
            <w:bottom w:val="none" w:sz="0" w:space="0"/>
            <w:right w:val="none" w:sz="0" w:space="0"/>
          </w:pgBorders>
          <w:cols w:space="425" w:num="1"/>
          <w:docGrid w:type="lines" w:linePitch="312" w:charSpace="0"/>
        </w:sectPr>
      </w:pPr>
    </w:p>
    <w:p>
      <w:pPr>
        <w:ind w:left="0" w:leftChars="0" w:firstLine="0" w:firstLineChars="0"/>
        <w:rPr>
          <w:rFonts w:hint="eastAsia"/>
          <w:lang w:val="en-US" w:eastAsia="zh-CN"/>
        </w:rPr>
      </w:pPr>
      <w:r>
        <w:rPr>
          <w:rFonts w:hint="eastAsia"/>
          <w:lang w:val="en-US" w:eastAsia="zh-CN"/>
        </w:rPr>
        <w:t>附件五：隐患排查台账</w:t>
      </w:r>
    </w:p>
    <w:tbl>
      <w:tblPr>
        <w:tblStyle w:val="10"/>
        <w:tblW w:w="49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97"/>
        <w:gridCol w:w="731"/>
        <w:gridCol w:w="921"/>
        <w:gridCol w:w="1584"/>
        <w:gridCol w:w="4057"/>
        <w:gridCol w:w="2324"/>
        <w:gridCol w:w="1985"/>
        <w:gridCol w:w="1699"/>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731" w:type="pct"/>
            <w:gridSpan w:val="3"/>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企 业 名 称</w:t>
            </w:r>
          </w:p>
        </w:tc>
        <w:tc>
          <w:tcPr>
            <w:tcW w:w="1919" w:type="pct"/>
            <w:gridSpan w:val="2"/>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eastAsia="zh-CN"/>
              </w:rPr>
            </w:pPr>
            <w:r>
              <w:rPr>
                <w:rFonts w:hint="eastAsia" w:ascii="Times New Roman" w:hAnsi="Times New Roman" w:cs="Times New Roman"/>
                <w:i w:val="0"/>
                <w:iCs w:val="0"/>
                <w:color w:val="000000"/>
                <w:sz w:val="21"/>
                <w:szCs w:val="21"/>
                <w:highlight w:val="none"/>
                <w:u w:val="none"/>
                <w:lang w:eastAsia="zh-CN"/>
              </w:rPr>
              <w:t>安阳九久化学科技有限公司</w:t>
            </w:r>
          </w:p>
        </w:tc>
        <w:tc>
          <w:tcPr>
            <w:tcW w:w="791"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所 属 行 业</w:t>
            </w:r>
          </w:p>
        </w:tc>
        <w:tc>
          <w:tcPr>
            <w:tcW w:w="1558" w:type="pct"/>
            <w:gridSpan w:val="3"/>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eastAsia="zh-CN"/>
              </w:rPr>
            </w:pPr>
            <w:r>
              <w:rPr>
                <w:rFonts w:hint="default" w:ascii="Times New Roman" w:hAnsi="Times New Roman" w:eastAsia="宋体" w:cs="Times New Roman"/>
                <w:i w:val="0"/>
                <w:iCs w:val="0"/>
                <w:color w:val="000000"/>
                <w:sz w:val="21"/>
                <w:szCs w:val="21"/>
                <w:highlight w:val="none"/>
                <w:u w:val="none"/>
                <w:lang w:eastAsia="zh-CN"/>
              </w:rPr>
              <w:t>C3216铝冶炼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5" w:hRule="atLeast"/>
        </w:trPr>
        <w:tc>
          <w:tcPr>
            <w:tcW w:w="731" w:type="pct"/>
            <w:gridSpan w:val="3"/>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现场排查负责人</w:t>
            </w:r>
          </w:p>
        </w:tc>
        <w:tc>
          <w:tcPr>
            <w:tcW w:w="1919" w:type="pct"/>
            <w:gridSpan w:val="2"/>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val="en-US" w:eastAsia="zh-CN"/>
              </w:rPr>
            </w:pPr>
            <w:r>
              <w:rPr>
                <w:rFonts w:hint="eastAsia" w:ascii="Times New Roman" w:hAnsi="Times New Roman" w:eastAsia="宋体" w:cs="Times New Roman"/>
                <w:i w:val="0"/>
                <w:iCs w:val="0"/>
                <w:color w:val="000000"/>
                <w:sz w:val="21"/>
                <w:szCs w:val="21"/>
                <w:highlight w:val="none"/>
                <w:u w:val="none"/>
                <w:lang w:val="en-US" w:eastAsia="zh-CN"/>
              </w:rPr>
              <w:t>胡海霞</w:t>
            </w:r>
          </w:p>
        </w:tc>
        <w:tc>
          <w:tcPr>
            <w:tcW w:w="791"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排查时间</w:t>
            </w:r>
          </w:p>
        </w:tc>
        <w:tc>
          <w:tcPr>
            <w:tcW w:w="1558" w:type="pct"/>
            <w:gridSpan w:val="3"/>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cs="Times New Roman"/>
                <w:i w:val="0"/>
                <w:iCs w:val="0"/>
                <w:color w:val="000000"/>
                <w:sz w:val="21"/>
                <w:szCs w:val="21"/>
                <w:highlight w:val="none"/>
                <w:u w:val="none"/>
                <w:lang w:val="en-US" w:eastAsia="zh-CN"/>
              </w:rPr>
              <w:t>2021年0</w:t>
            </w:r>
            <w:r>
              <w:rPr>
                <w:rFonts w:hint="eastAsia" w:ascii="Times New Roman" w:hAnsi="Times New Roman" w:cs="Times New Roman"/>
                <w:i w:val="0"/>
                <w:iCs w:val="0"/>
                <w:color w:val="000000"/>
                <w:sz w:val="21"/>
                <w:szCs w:val="21"/>
                <w:highlight w:val="none"/>
                <w:u w:val="none"/>
                <w:lang w:val="en-US" w:eastAsia="zh-CN"/>
              </w:rPr>
              <w:t>8</w:t>
            </w:r>
            <w:r>
              <w:rPr>
                <w:rFonts w:hint="default" w:ascii="Times New Roman" w:hAnsi="Times New Roman" w:eastAsia="宋体" w:cs="Times New Roman"/>
                <w:i w:val="0"/>
                <w:iCs w:val="0"/>
                <w:color w:val="000000"/>
                <w:sz w:val="21"/>
                <w:szCs w:val="21"/>
                <w:highlight w:val="none"/>
                <w:u w:val="none"/>
              </w:rPr>
              <w:t>月</w:t>
            </w:r>
            <w:r>
              <w:rPr>
                <w:rFonts w:hint="eastAsia" w:ascii="Times New Roman" w:hAnsi="Times New Roman" w:cs="Times New Roman"/>
                <w:i w:val="0"/>
                <w:iCs w:val="0"/>
                <w:color w:val="000000"/>
                <w:sz w:val="21"/>
                <w:szCs w:val="21"/>
                <w:highlight w:val="none"/>
                <w:u w:val="none"/>
                <w:lang w:val="en-US" w:eastAsia="zh-CN"/>
              </w:rPr>
              <w:t>18</w:t>
            </w:r>
            <w:r>
              <w:rPr>
                <w:rFonts w:hint="default" w:ascii="Times New Roman" w:hAnsi="Times New Roman" w:eastAsia="宋体" w:cs="Times New Roman"/>
                <w:i w:val="0"/>
                <w:iCs w:val="0"/>
                <w:color w:val="000000"/>
                <w:sz w:val="21"/>
                <w:szCs w:val="21"/>
                <w:highlight w:val="none"/>
                <w:u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5" w:hRule="atLeast"/>
        </w:trPr>
        <w:tc>
          <w:tcPr>
            <w:tcW w:w="169"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序号</w:t>
            </w:r>
          </w:p>
        </w:tc>
        <w:tc>
          <w:tcPr>
            <w:tcW w:w="248"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涉及工业活动</w:t>
            </w:r>
          </w:p>
        </w:tc>
        <w:tc>
          <w:tcPr>
            <w:tcW w:w="313"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重点场所或者重点设施设备</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位置信息</w:t>
            </w:r>
          </w:p>
        </w:tc>
        <w:tc>
          <w:tcPr>
            <w:tcW w:w="1380"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现场图片</w:t>
            </w:r>
          </w:p>
        </w:tc>
        <w:tc>
          <w:tcPr>
            <w:tcW w:w="791"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排查情况</w:t>
            </w:r>
          </w:p>
        </w:tc>
        <w:tc>
          <w:tcPr>
            <w:tcW w:w="675"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隐患点</w:t>
            </w:r>
          </w:p>
        </w:tc>
        <w:tc>
          <w:tcPr>
            <w:tcW w:w="577"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整改建议</w:t>
            </w:r>
          </w:p>
        </w:tc>
        <w:tc>
          <w:tcPr>
            <w:tcW w:w="304"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备</w:t>
            </w:r>
            <w:r>
              <w:rPr>
                <w:rStyle w:val="12"/>
                <w:rFonts w:hint="default" w:ascii="Times New Roman" w:hAnsi="Times New Roman" w:eastAsia="宋体" w:cs="Times New Roman"/>
                <w:sz w:val="21"/>
                <w:szCs w:val="21"/>
                <w:highlight w:val="none"/>
                <w:lang w:val="en-US" w:eastAsia="zh-CN" w:bidi="ar"/>
              </w:rPr>
              <w:t xml:space="preserve"> </w:t>
            </w:r>
            <w:r>
              <w:rPr>
                <w:rFonts w:hint="default" w:ascii="Times New Roman" w:hAnsi="Times New Roman" w:eastAsia="宋体" w:cs="Times New Roman"/>
                <w:i w:val="0"/>
                <w:iCs w:val="0"/>
                <w:color w:val="000000"/>
                <w:kern w:val="0"/>
                <w:sz w:val="21"/>
                <w:szCs w:val="21"/>
                <w:highlight w:val="none"/>
                <w:u w:val="none"/>
                <w:lang w:val="en-US" w:eastAsia="zh-CN" w:bidi="ar"/>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17" w:hRule="atLeast"/>
        </w:trPr>
        <w:tc>
          <w:tcPr>
            <w:tcW w:w="169"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w:t>
            </w:r>
          </w:p>
        </w:tc>
        <w:tc>
          <w:tcPr>
            <w:tcW w:w="248"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液体储存</w:t>
            </w:r>
          </w:p>
        </w:tc>
        <w:tc>
          <w:tcPr>
            <w:tcW w:w="313"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接地</w:t>
            </w:r>
            <w:r>
              <w:rPr>
                <w:rFonts w:hint="eastAsia" w:ascii="Times New Roman" w:hAnsi="Times New Roman" w:eastAsia="宋体" w:cs="Times New Roman"/>
                <w:i w:val="0"/>
                <w:iCs w:val="0"/>
                <w:color w:val="000000"/>
                <w:kern w:val="0"/>
                <w:sz w:val="21"/>
                <w:szCs w:val="21"/>
                <w:u w:val="none"/>
                <w:lang w:val="en-US" w:eastAsia="zh-CN" w:bidi="ar"/>
              </w:rPr>
              <w:t>储罐</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E:114.120751°</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N:36.104807</w:t>
            </w:r>
            <w:r>
              <w:rPr>
                <w:rFonts w:hint="default" w:ascii="Times New Roman" w:hAnsi="Times New Roman" w:cs="Times New Roman"/>
                <w:sz w:val="21"/>
                <w:szCs w:val="21"/>
                <w:lang w:val="en-US" w:eastAsia="zh-CN"/>
              </w:rPr>
              <w:t>°</w:t>
            </w:r>
          </w:p>
        </w:tc>
        <w:tc>
          <w:tcPr>
            <w:tcW w:w="138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000000"/>
                <w:sz w:val="21"/>
                <w:szCs w:val="21"/>
                <w:highlight w:val="none"/>
                <w:u w:val="none"/>
                <w:lang w:eastAsia="zh-CN"/>
              </w:rPr>
            </w:pPr>
            <w:r>
              <w:rPr>
                <w:rFonts w:hint="eastAsia" w:ascii="Times New Roman" w:hAnsi="Times New Roman" w:eastAsia="宋体" w:cs="Times New Roman"/>
                <w:i w:val="0"/>
                <w:iCs w:val="0"/>
                <w:color w:val="000000"/>
                <w:sz w:val="21"/>
                <w:szCs w:val="21"/>
                <w:highlight w:val="none"/>
                <w:u w:val="none"/>
                <w:lang w:eastAsia="zh-CN"/>
              </w:rPr>
              <w:drawing>
                <wp:inline distT="0" distB="0" distL="114300" distR="114300">
                  <wp:extent cx="2744470" cy="2141855"/>
                  <wp:effectExtent l="0" t="0" r="13970" b="6985"/>
                  <wp:docPr id="40" name="图片 40" descr="C:/Users/Administrator/AppData/Local/Temp/picturecompress_20210930180217/output_71.jpgoutput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AppData/Local/Temp/picturecompress_20210930180217/output_71.jpgoutput_71"/>
                          <pic:cNvPicPr>
                            <a:picLocks noChangeAspect="1"/>
                          </pic:cNvPicPr>
                        </pic:nvPicPr>
                        <pic:blipFill>
                          <a:blip r:embed="rId24"/>
                          <a:stretch>
                            <a:fillRect/>
                          </a:stretch>
                        </pic:blipFill>
                        <pic:spPr>
                          <a:xfrm>
                            <a:off x="0" y="0"/>
                            <a:ext cx="2744470" cy="2141855"/>
                          </a:xfrm>
                          <a:prstGeom prst="rect">
                            <a:avLst/>
                          </a:prstGeom>
                        </pic:spPr>
                      </pic:pic>
                    </a:graphicData>
                  </a:graphic>
                </wp:inline>
              </w:drawing>
            </w:r>
          </w:p>
        </w:tc>
        <w:tc>
          <w:tcPr>
            <w:tcW w:w="791"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ascii="Times New Roman" w:cs="Times New Roman" w:hAnsiTheme="minorEastAsia" w:eastAsiaTheme="minorEastAsia"/>
                <w:kern w:val="2"/>
                <w:sz w:val="21"/>
                <w:szCs w:val="21"/>
              </w:rPr>
              <w:t>地面水泥硬化，设置围堰</w:t>
            </w:r>
            <w:r>
              <w:rPr>
                <w:rFonts w:hint="eastAsia" w:ascii="Times New Roman" w:cs="Times New Roman" w:hAnsiTheme="minorEastAsia" w:eastAsiaTheme="minorEastAsia"/>
                <w:kern w:val="2"/>
                <w:sz w:val="21"/>
                <w:szCs w:val="21"/>
                <w:lang w:eastAsia="zh-CN"/>
              </w:rPr>
              <w:t>，</w:t>
            </w:r>
            <w:r>
              <w:rPr>
                <w:rFonts w:hint="eastAsia" w:ascii="Times New Roman" w:cs="Times New Roman" w:hAnsiTheme="minorEastAsia" w:eastAsiaTheme="minorEastAsia"/>
                <w:kern w:val="2"/>
                <w:sz w:val="21"/>
                <w:szCs w:val="21"/>
                <w:lang w:val="en-US" w:eastAsia="zh-CN"/>
              </w:rPr>
              <w:t>设置</w:t>
            </w:r>
            <w:r>
              <w:rPr>
                <w:rFonts w:hint="eastAsia" w:ascii="Times New Roman" w:cs="Times New Roman" w:hAnsiTheme="minorEastAsia"/>
                <w:kern w:val="2"/>
                <w:sz w:val="21"/>
                <w:szCs w:val="21"/>
                <w:lang w:val="en-US" w:eastAsia="zh-CN"/>
              </w:rPr>
              <w:t>溢流收集</w:t>
            </w:r>
            <w:r>
              <w:rPr>
                <w:rFonts w:hint="eastAsia" w:ascii="Times New Roman" w:cs="Times New Roman" w:hAnsiTheme="minorEastAsia" w:eastAsiaTheme="minorEastAsia"/>
                <w:kern w:val="2"/>
                <w:sz w:val="21"/>
                <w:szCs w:val="21"/>
                <w:lang w:val="en-US" w:eastAsia="zh-CN"/>
              </w:rPr>
              <w:t>装置</w:t>
            </w:r>
          </w:p>
        </w:tc>
        <w:tc>
          <w:tcPr>
            <w:tcW w:w="675" w:type="pct"/>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spacing w:line="240" w:lineRule="auto"/>
              <w:ind w:left="0" w:leftChars="0" w:firstLine="0" w:firstLineChars="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部分罐体基座外层出现腐蚀和脱落现象</w:t>
            </w:r>
          </w:p>
        </w:tc>
        <w:tc>
          <w:tcPr>
            <w:tcW w:w="577"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修缮离地基座，加强管理，定期维护</w:t>
            </w:r>
          </w:p>
        </w:tc>
        <w:tc>
          <w:tcPr>
            <w:tcW w:w="304"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000000"/>
                <w:sz w:val="21"/>
                <w:szCs w:val="21"/>
                <w:highlight w:val="none"/>
                <w:u w:val="none"/>
                <w:lang w:val="en-US" w:eastAsia="zh-CN" w:bidi="ar-SA"/>
              </w:rPr>
            </w:pPr>
            <w:r>
              <w:rPr>
                <w:rFonts w:hint="eastAsia" w:ascii="Times New Roman" w:hAnsi="Times New Roman" w:eastAsia="宋体" w:cs="Times New Roman"/>
                <w:i w:val="0"/>
                <w:iCs w:val="0"/>
                <w:color w:val="000000"/>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78" w:hRule="atLeast"/>
        </w:trPr>
        <w:tc>
          <w:tcPr>
            <w:tcW w:w="169"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2</w:t>
            </w:r>
          </w:p>
        </w:tc>
        <w:tc>
          <w:tcPr>
            <w:tcW w:w="248"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液体储存</w:t>
            </w:r>
          </w:p>
        </w:tc>
        <w:tc>
          <w:tcPr>
            <w:tcW w:w="313"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离地储罐</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E:114.120665°</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N:36.104099</w:t>
            </w:r>
            <w:r>
              <w:rPr>
                <w:rFonts w:hint="default" w:ascii="Times New Roman" w:hAnsi="Times New Roman" w:cs="Times New Roman"/>
                <w:sz w:val="21"/>
                <w:szCs w:val="21"/>
                <w:lang w:val="en-US" w:eastAsia="zh-CN"/>
              </w:rPr>
              <w:t>°</w:t>
            </w:r>
          </w:p>
        </w:tc>
        <w:tc>
          <w:tcPr>
            <w:tcW w:w="138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000000"/>
                <w:sz w:val="21"/>
                <w:szCs w:val="21"/>
                <w:highlight w:val="none"/>
                <w:u w:val="none"/>
                <w:lang w:eastAsia="zh-CN"/>
              </w:rPr>
            </w:pPr>
            <w:r>
              <w:rPr>
                <w:rFonts w:hint="eastAsia" w:ascii="Times New Roman" w:hAnsi="Times New Roman" w:eastAsia="宋体" w:cs="Times New Roman"/>
                <w:i w:val="0"/>
                <w:iCs w:val="0"/>
                <w:color w:val="000000"/>
                <w:sz w:val="21"/>
                <w:szCs w:val="21"/>
                <w:highlight w:val="none"/>
                <w:u w:val="none"/>
                <w:lang w:eastAsia="zh-CN"/>
              </w:rPr>
              <w:drawing>
                <wp:inline distT="0" distB="0" distL="114300" distR="114300">
                  <wp:extent cx="2651760" cy="2079625"/>
                  <wp:effectExtent l="0" t="0" r="0" b="8255"/>
                  <wp:docPr id="42" name="图片 42" descr="C:/Users/Administrator/AppData/Local/Temp/picturecompress_20210930180217/output_72.jpgoutput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AppData/Local/Temp/picturecompress_20210930180217/output_72.jpgoutput_72"/>
                          <pic:cNvPicPr>
                            <a:picLocks noChangeAspect="1"/>
                          </pic:cNvPicPr>
                        </pic:nvPicPr>
                        <pic:blipFill>
                          <a:blip r:embed="rId25"/>
                          <a:stretch>
                            <a:fillRect/>
                          </a:stretch>
                        </pic:blipFill>
                        <pic:spPr>
                          <a:xfrm>
                            <a:off x="0" y="0"/>
                            <a:ext cx="2651760" cy="2079625"/>
                          </a:xfrm>
                          <a:prstGeom prst="rect">
                            <a:avLst/>
                          </a:prstGeom>
                        </pic:spPr>
                      </pic:pic>
                    </a:graphicData>
                  </a:graphic>
                </wp:inline>
              </w:drawing>
            </w:r>
          </w:p>
        </w:tc>
        <w:tc>
          <w:tcPr>
            <w:tcW w:w="791"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ascii="Times New Roman" w:cs="Times New Roman" w:hAnsiTheme="minorEastAsia" w:eastAsiaTheme="minorEastAsia"/>
                <w:kern w:val="2"/>
                <w:sz w:val="21"/>
                <w:szCs w:val="21"/>
              </w:rPr>
              <w:t>地面水泥硬化，设置围堰</w:t>
            </w:r>
            <w:r>
              <w:rPr>
                <w:rFonts w:hint="eastAsia" w:ascii="Times New Roman" w:cs="Times New Roman" w:hAnsiTheme="minorEastAsia" w:eastAsiaTheme="minorEastAsia"/>
                <w:kern w:val="2"/>
                <w:sz w:val="21"/>
                <w:szCs w:val="21"/>
                <w:lang w:eastAsia="zh-CN"/>
              </w:rPr>
              <w:t>，</w:t>
            </w:r>
            <w:r>
              <w:rPr>
                <w:rFonts w:hint="eastAsia" w:ascii="Times New Roman" w:cs="Times New Roman" w:hAnsiTheme="minorEastAsia" w:eastAsiaTheme="minorEastAsia"/>
                <w:kern w:val="2"/>
                <w:sz w:val="21"/>
                <w:szCs w:val="21"/>
                <w:lang w:val="en-US" w:eastAsia="zh-CN"/>
              </w:rPr>
              <w:t>设置</w:t>
            </w:r>
            <w:r>
              <w:rPr>
                <w:rFonts w:hint="eastAsia" w:ascii="Times New Roman" w:cs="Times New Roman" w:hAnsiTheme="minorEastAsia"/>
                <w:kern w:val="2"/>
                <w:sz w:val="21"/>
                <w:szCs w:val="21"/>
                <w:lang w:val="en-US" w:eastAsia="zh-CN"/>
              </w:rPr>
              <w:t>溢流收集</w:t>
            </w:r>
            <w:r>
              <w:rPr>
                <w:rFonts w:hint="eastAsia" w:ascii="Times New Roman" w:cs="Times New Roman" w:hAnsiTheme="minorEastAsia" w:eastAsiaTheme="minorEastAsia"/>
                <w:kern w:val="2"/>
                <w:sz w:val="21"/>
                <w:szCs w:val="21"/>
                <w:lang w:val="en-US" w:eastAsia="zh-CN"/>
              </w:rPr>
              <w:t>装置</w:t>
            </w:r>
          </w:p>
        </w:tc>
        <w:tc>
          <w:tcPr>
            <w:tcW w:w="675" w:type="pct"/>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部分罐体基座外层出现腐蚀现象</w:t>
            </w:r>
          </w:p>
        </w:tc>
        <w:tc>
          <w:tcPr>
            <w:tcW w:w="577"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重新刷防腐蚀漆</w:t>
            </w:r>
            <w:r>
              <w:rPr>
                <w:rFonts w:hint="eastAsia" w:ascii="Times New Roman" w:hAnsi="Times New Roman" w:eastAsia="宋体" w:cs="Times New Roman"/>
                <w:i w:val="0"/>
                <w:iCs w:val="0"/>
                <w:color w:val="000000"/>
                <w:kern w:val="0"/>
                <w:sz w:val="21"/>
                <w:szCs w:val="21"/>
                <w:highlight w:val="none"/>
                <w:u w:val="none"/>
                <w:lang w:val="en-US" w:eastAsia="zh-CN" w:bidi="ar"/>
              </w:rPr>
              <w:t>，加强管理，定期维护</w:t>
            </w:r>
          </w:p>
        </w:tc>
        <w:tc>
          <w:tcPr>
            <w:tcW w:w="304"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000000"/>
                <w:sz w:val="21"/>
                <w:szCs w:val="21"/>
                <w:highlight w:val="none"/>
                <w:u w:val="none"/>
                <w:lang w:val="en-US" w:eastAsia="zh-CN"/>
              </w:rPr>
            </w:pPr>
            <w:r>
              <w:rPr>
                <w:rFonts w:hint="eastAsia" w:ascii="Times New Roman" w:hAnsi="Times New Roman" w:eastAsia="宋体" w:cs="Times New Roman"/>
                <w:i w:val="0"/>
                <w:iCs w:val="0"/>
                <w:color w:val="000000"/>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17" w:hRule="atLeast"/>
        </w:trPr>
        <w:tc>
          <w:tcPr>
            <w:tcW w:w="169"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3</w:t>
            </w:r>
          </w:p>
        </w:tc>
        <w:tc>
          <w:tcPr>
            <w:tcW w:w="248"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储存坑/塘</w:t>
            </w:r>
          </w:p>
        </w:tc>
        <w:tc>
          <w:tcPr>
            <w:tcW w:w="313"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地下事故池</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E:114.123093°</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N:36.104960</w:t>
            </w:r>
            <w:r>
              <w:rPr>
                <w:rFonts w:hint="default" w:ascii="Times New Roman" w:hAnsi="Times New Roman" w:cs="Times New Roman"/>
                <w:sz w:val="21"/>
                <w:szCs w:val="21"/>
                <w:lang w:val="en-US" w:eastAsia="zh-CN"/>
              </w:rPr>
              <w:t>°</w:t>
            </w:r>
          </w:p>
        </w:tc>
        <w:tc>
          <w:tcPr>
            <w:tcW w:w="138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000000"/>
                <w:sz w:val="21"/>
                <w:szCs w:val="21"/>
                <w:highlight w:val="none"/>
                <w:u w:val="none"/>
                <w:lang w:eastAsia="zh-CN"/>
              </w:rPr>
            </w:pPr>
            <w:r>
              <w:rPr>
                <w:rFonts w:hint="default" w:ascii="Times New Roman" w:hAnsi="Times New Roman" w:eastAsia="宋体" w:cs="Times New Roman"/>
                <w:kern w:val="2"/>
                <w:sz w:val="21"/>
                <w:szCs w:val="21"/>
                <w:highlight w:val="none"/>
                <w:vertAlign w:val="baseline"/>
                <w:lang w:val="en-US" w:eastAsia="zh-CN" w:bidi="ar-SA"/>
              </w:rPr>
              <w:drawing>
                <wp:inline distT="0" distB="0" distL="114300" distR="114300">
                  <wp:extent cx="2498725" cy="1993265"/>
                  <wp:effectExtent l="0" t="0" r="635" b="3175"/>
                  <wp:docPr id="45" name="图片 45" descr="C:/Users/Administrator/AppData/Local/Temp/picturecompress_20210930180217/output_73.jpgoutput_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AppData/Local/Temp/picturecompress_20210930180217/output_73.jpgoutput_73"/>
                          <pic:cNvPicPr>
                            <a:picLocks noChangeAspect="1"/>
                          </pic:cNvPicPr>
                        </pic:nvPicPr>
                        <pic:blipFill>
                          <a:blip r:embed="rId26"/>
                          <a:stretch>
                            <a:fillRect/>
                          </a:stretch>
                        </pic:blipFill>
                        <pic:spPr>
                          <a:xfrm>
                            <a:off x="0" y="0"/>
                            <a:ext cx="2498725" cy="1993265"/>
                          </a:xfrm>
                          <a:prstGeom prst="rect">
                            <a:avLst/>
                          </a:prstGeom>
                        </pic:spPr>
                      </pic:pic>
                    </a:graphicData>
                  </a:graphic>
                </wp:inline>
              </w:drawing>
            </w:r>
          </w:p>
        </w:tc>
        <w:tc>
          <w:tcPr>
            <w:tcW w:w="791"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地下事故池</w:t>
            </w:r>
            <w:r>
              <w:rPr>
                <w:rFonts w:hint="default" w:ascii="Times New Roman" w:hAnsi="Times New Roman" w:cs="Times New Roman"/>
                <w:i w:val="0"/>
                <w:iCs w:val="0"/>
                <w:color w:val="000000"/>
                <w:kern w:val="0"/>
                <w:sz w:val="21"/>
                <w:szCs w:val="21"/>
                <w:highlight w:val="none"/>
                <w:u w:val="none"/>
                <w:lang w:val="en-US" w:eastAsia="zh-CN" w:bidi="ar"/>
              </w:rPr>
              <w:t>为钢筋混凝土材质，池底及池壁水泥地面硬化，水池内部设置防腐涂层，顶部</w:t>
            </w:r>
            <w:r>
              <w:rPr>
                <w:rFonts w:hint="eastAsia" w:ascii="Times New Roman" w:hAnsi="Times New Roman" w:cs="Times New Roman"/>
                <w:i w:val="0"/>
                <w:iCs w:val="0"/>
                <w:color w:val="000000"/>
                <w:kern w:val="0"/>
                <w:sz w:val="21"/>
                <w:szCs w:val="21"/>
                <w:highlight w:val="none"/>
                <w:u w:val="none"/>
                <w:lang w:val="en-US" w:eastAsia="zh-CN" w:bidi="ar"/>
              </w:rPr>
              <w:t>钢筋混净土</w:t>
            </w:r>
            <w:r>
              <w:rPr>
                <w:rFonts w:hint="default" w:ascii="Times New Roman" w:hAnsi="Times New Roman" w:cs="Times New Roman"/>
                <w:i w:val="0"/>
                <w:iCs w:val="0"/>
                <w:color w:val="000000"/>
                <w:kern w:val="0"/>
                <w:sz w:val="21"/>
                <w:szCs w:val="21"/>
                <w:highlight w:val="none"/>
                <w:u w:val="none"/>
                <w:lang w:val="en-US" w:eastAsia="zh-CN" w:bidi="ar"/>
              </w:rPr>
              <w:t>覆盖硬化，职工定期检查。</w:t>
            </w:r>
          </w:p>
        </w:tc>
        <w:tc>
          <w:tcPr>
            <w:tcW w:w="675"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事故池上方存在少量杂物，有积水现象</w:t>
            </w:r>
          </w:p>
        </w:tc>
        <w:tc>
          <w:tcPr>
            <w:tcW w:w="577"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转移杂物，清理积水，定期维护和巡查</w:t>
            </w:r>
          </w:p>
        </w:tc>
        <w:tc>
          <w:tcPr>
            <w:tcW w:w="304"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000000"/>
                <w:sz w:val="21"/>
                <w:szCs w:val="21"/>
                <w:highlight w:val="none"/>
                <w:u w:val="none"/>
                <w:lang w:val="en-US" w:eastAsia="zh-CN"/>
              </w:rPr>
            </w:pPr>
            <w:r>
              <w:rPr>
                <w:rFonts w:hint="eastAsia" w:ascii="Times New Roman" w:hAnsi="Times New Roman" w:eastAsia="宋体" w:cs="Times New Roman"/>
                <w:i w:val="0"/>
                <w:iCs w:val="0"/>
                <w:color w:val="000000"/>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78" w:hRule="atLeast"/>
        </w:trPr>
        <w:tc>
          <w:tcPr>
            <w:tcW w:w="169"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sz w:val="21"/>
                <w:szCs w:val="21"/>
                <w:highlight w:val="none"/>
                <w:u w:val="none"/>
                <w:lang w:val="en-US" w:eastAsia="zh-CN"/>
              </w:rPr>
            </w:pPr>
            <w:r>
              <w:rPr>
                <w:rFonts w:hint="eastAsia" w:ascii="Times New Roman" w:hAnsi="Times New Roman" w:cs="Times New Roman"/>
                <w:i w:val="0"/>
                <w:iCs w:val="0"/>
                <w:color w:val="000000"/>
                <w:sz w:val="21"/>
                <w:szCs w:val="21"/>
                <w:highlight w:val="none"/>
                <w:u w:val="none"/>
                <w:lang w:val="en-US" w:eastAsia="zh-CN"/>
              </w:rPr>
              <w:t>4</w:t>
            </w:r>
          </w:p>
        </w:tc>
        <w:tc>
          <w:tcPr>
            <w:tcW w:w="248"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污水处理</w:t>
            </w:r>
          </w:p>
        </w:tc>
        <w:tc>
          <w:tcPr>
            <w:tcW w:w="313" w:type="pct"/>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污水处理设施</w:t>
            </w:r>
          </w:p>
        </w:tc>
        <w:tc>
          <w:tcPr>
            <w:tcW w:w="538"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E:114.122200°</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N:36.103466</w:t>
            </w:r>
            <w:r>
              <w:rPr>
                <w:rFonts w:hint="default" w:ascii="Times New Roman" w:hAnsi="Times New Roman" w:cs="Times New Roman"/>
                <w:sz w:val="21"/>
                <w:szCs w:val="21"/>
                <w:lang w:val="en-US" w:eastAsia="zh-CN"/>
              </w:rPr>
              <w:t>°</w:t>
            </w:r>
          </w:p>
        </w:tc>
        <w:tc>
          <w:tcPr>
            <w:tcW w:w="138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val="en-US" w:eastAsia="zh-CN" w:bidi="ar-SA"/>
              </w:rPr>
            </w:pPr>
            <w:r>
              <w:rPr>
                <w:rFonts w:hint="default" w:ascii="Times New Roman" w:hAnsi="Times New Roman" w:eastAsia="宋体" w:cs="Times New Roman"/>
                <w:i w:val="0"/>
                <w:iCs w:val="0"/>
                <w:color w:val="000000"/>
                <w:sz w:val="21"/>
                <w:szCs w:val="21"/>
                <w:highlight w:val="none"/>
                <w:u w:val="none"/>
                <w:lang w:val="en-US" w:eastAsia="zh-CN" w:bidi="ar-SA"/>
              </w:rPr>
              <w:drawing>
                <wp:inline distT="0" distB="0" distL="114300" distR="114300">
                  <wp:extent cx="2409190" cy="1806575"/>
                  <wp:effectExtent l="0" t="0" r="13970" b="6985"/>
                  <wp:docPr id="46" name="图片 46" descr="C:/Users/Administrator/AppData/Local/Temp/picturecompress_20210930180217/output_74.jpgoutput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AppData/Local/Temp/picturecompress_20210930180217/output_74.jpgoutput_74"/>
                          <pic:cNvPicPr>
                            <a:picLocks noChangeAspect="1"/>
                          </pic:cNvPicPr>
                        </pic:nvPicPr>
                        <pic:blipFill>
                          <a:blip r:embed="rId27"/>
                          <a:stretch>
                            <a:fillRect/>
                          </a:stretch>
                        </pic:blipFill>
                        <pic:spPr>
                          <a:xfrm>
                            <a:off x="0" y="0"/>
                            <a:ext cx="2409190" cy="1806575"/>
                          </a:xfrm>
                          <a:prstGeom prst="rect">
                            <a:avLst/>
                          </a:prstGeom>
                        </pic:spPr>
                      </pic:pic>
                    </a:graphicData>
                  </a:graphic>
                </wp:inline>
              </w:drawing>
            </w:r>
          </w:p>
        </w:tc>
        <w:tc>
          <w:tcPr>
            <w:tcW w:w="791" w:type="pct"/>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lang w:val="en-US" w:eastAsia="zh-CN" w:bidi="ar-SA"/>
              </w:rPr>
            </w:pPr>
            <w:r>
              <w:rPr>
                <w:rFonts w:hint="default" w:ascii="Times New Roman" w:hAnsi="Times New Roman" w:cs="Times New Roman"/>
                <w:bCs/>
                <w:sz w:val="21"/>
                <w:szCs w:val="21"/>
              </w:rPr>
              <w:t>1座480m</w:t>
            </w:r>
            <w:r>
              <w:rPr>
                <w:rFonts w:hint="default" w:ascii="Times New Roman" w:hAnsi="Times New Roman" w:cs="Times New Roman"/>
                <w:bCs/>
                <w:sz w:val="21"/>
                <w:szCs w:val="21"/>
                <w:vertAlign w:val="superscript"/>
              </w:rPr>
              <w:t>3</w:t>
            </w:r>
            <w:r>
              <w:rPr>
                <w:rFonts w:hint="default" w:ascii="Times New Roman" w:hAnsi="Times New Roman" w:cs="Times New Roman"/>
                <w:bCs/>
                <w:sz w:val="21"/>
                <w:szCs w:val="21"/>
              </w:rPr>
              <w:t>/d污水处理装置，</w:t>
            </w:r>
            <w:r>
              <w:rPr>
                <w:rFonts w:hint="default" w:ascii="Times New Roman" w:hAnsi="Times New Roman" w:cs="Times New Roman"/>
                <w:color w:val="000000"/>
                <w:sz w:val="21"/>
                <w:szCs w:val="21"/>
              </w:rPr>
              <w:t>采用氧化+微电解+混凝沉淀+脱硫进行预处理后，再采用厌氧+缺氧+好氧+二沉+生物活性炭滤池处理工艺</w:t>
            </w:r>
          </w:p>
        </w:tc>
        <w:tc>
          <w:tcPr>
            <w:tcW w:w="675" w:type="pct"/>
            <w:vMerge w:val="restart"/>
            <w:shd w:val="clear" w:color="auto" w:fill="auto"/>
            <w:vAlign w:val="center"/>
          </w:tcPr>
          <w:p>
            <w:pPr>
              <w:keepNext w:val="0"/>
              <w:keepLines w:val="0"/>
              <w:pageBreakBefore w:val="0"/>
              <w:widowControl/>
              <w:numPr>
                <w:ilvl w:val="0"/>
                <w:numId w:val="1"/>
              </w:numPr>
              <w:suppressLineNumbers w:val="0"/>
              <w:kinsoku/>
              <w:wordWrap/>
              <w:overflowPunct/>
              <w:topLinePunct w:val="0"/>
              <w:autoSpaceDE/>
              <w:autoSpaceDN/>
              <w:bidi w:val="0"/>
              <w:spacing w:line="240" w:lineRule="auto"/>
              <w:ind w:firstLine="0" w:firstLineChars="0"/>
              <w:jc w:val="center"/>
              <w:textAlignment w:val="center"/>
              <w:rPr>
                <w:rFonts w:hint="eastAsia"/>
                <w:sz w:val="21"/>
                <w:szCs w:val="21"/>
                <w:lang w:val="en-US" w:eastAsia="zh-CN"/>
              </w:rPr>
            </w:pPr>
            <w:r>
              <w:rPr>
                <w:rFonts w:hint="eastAsia"/>
                <w:sz w:val="21"/>
                <w:szCs w:val="21"/>
                <w:lang w:val="en-US" w:eastAsia="zh-CN"/>
              </w:rPr>
              <w:t>部分管道保护层脱落</w:t>
            </w:r>
          </w:p>
          <w:p>
            <w:pPr>
              <w:keepNext w:val="0"/>
              <w:keepLines w:val="0"/>
              <w:pageBreakBefore w:val="0"/>
              <w:widowControl/>
              <w:numPr>
                <w:ilvl w:val="0"/>
                <w:numId w:val="0"/>
              </w:numPr>
              <w:suppressLineNumbers w:val="0"/>
              <w:kinsoku/>
              <w:wordWrap/>
              <w:overflowPunct/>
              <w:topLinePunct w:val="0"/>
              <w:autoSpaceDE/>
              <w:autoSpaceDN/>
              <w:bidi w:val="0"/>
              <w:spacing w:line="240" w:lineRule="auto"/>
              <w:jc w:val="center"/>
              <w:textAlignment w:val="center"/>
              <w:rPr>
                <w:rFonts w:hint="eastAsia"/>
                <w:sz w:val="21"/>
                <w:szCs w:val="21"/>
                <w:lang w:val="en-US" w:eastAsia="zh-CN"/>
              </w:rPr>
            </w:pPr>
            <w:r>
              <w:rPr>
                <w:rFonts w:hint="eastAsia"/>
                <w:sz w:val="21"/>
                <w:szCs w:val="21"/>
                <w:lang w:val="en-US" w:eastAsia="zh-CN"/>
              </w:rPr>
              <w:t>2、污水储罐处隔离栅栏老化生锈严重</w:t>
            </w:r>
          </w:p>
          <w:p>
            <w:pPr>
              <w:pStyle w:val="2"/>
              <w:numPr>
                <w:ilvl w:val="0"/>
                <w:numId w:val="0"/>
              </w:numPr>
              <w:ind w:leftChars="200"/>
              <w:jc w:val="center"/>
              <w:rPr>
                <w:rFonts w:hint="default"/>
                <w:sz w:val="21"/>
                <w:szCs w:val="21"/>
                <w:lang w:val="en-US" w:eastAsia="zh-CN"/>
              </w:rPr>
            </w:pPr>
          </w:p>
        </w:tc>
        <w:tc>
          <w:tcPr>
            <w:tcW w:w="577" w:type="pct"/>
            <w:vMerge w:val="restart"/>
            <w:shd w:val="clear" w:color="auto" w:fill="auto"/>
            <w:vAlign w:val="center"/>
          </w:tcPr>
          <w:p>
            <w:pPr>
              <w:keepNext w:val="0"/>
              <w:keepLines w:val="0"/>
              <w:pageBreakBefore w:val="0"/>
              <w:widowControl/>
              <w:numPr>
                <w:ilvl w:val="0"/>
                <w:numId w:val="2"/>
              </w:numPr>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建议在裸漏管道处重新做保护隔层</w:t>
            </w:r>
          </w:p>
          <w:p>
            <w:pPr>
              <w:keepNext w:val="0"/>
              <w:keepLines w:val="0"/>
              <w:pageBreakBefore w:val="0"/>
              <w:widowControl/>
              <w:numPr>
                <w:ilvl w:val="0"/>
                <w:numId w:val="0"/>
              </w:numPr>
              <w:suppressLineNumbers w:val="0"/>
              <w:kinsoku/>
              <w:wordWrap/>
              <w:overflowPunct/>
              <w:topLinePunct w:val="0"/>
              <w:autoSpaceDE/>
              <w:autoSpaceDN/>
              <w:bidi w:val="0"/>
              <w:spacing w:line="240" w:lineRule="auto"/>
              <w:jc w:val="both"/>
              <w:textAlignment w:val="center"/>
              <w:rPr>
                <w:rFonts w:hint="default" w:ascii="Times New Roman" w:hAnsi="Times New Roman" w:eastAsia="宋体" w:cs="Times New Roman"/>
                <w:i w:val="0"/>
                <w:iCs w:val="0"/>
                <w:color w:val="000000"/>
                <w:sz w:val="21"/>
                <w:szCs w:val="21"/>
                <w:highlight w:val="none"/>
                <w:u w:val="none"/>
                <w:lang w:val="en-US" w:eastAsia="zh-CN" w:bidi="ar-SA"/>
              </w:rPr>
            </w:pPr>
            <w:r>
              <w:rPr>
                <w:rFonts w:hint="eastAsia" w:ascii="Times New Roman" w:hAnsi="Times New Roman" w:cs="Times New Roman"/>
                <w:i w:val="0"/>
                <w:iCs w:val="0"/>
                <w:color w:val="000000"/>
                <w:kern w:val="0"/>
                <w:sz w:val="21"/>
                <w:szCs w:val="21"/>
                <w:highlight w:val="none"/>
                <w:u w:val="none"/>
                <w:lang w:val="en-US" w:eastAsia="zh-CN" w:bidi="ar"/>
              </w:rPr>
              <w:t>2、更换</w:t>
            </w:r>
            <w:r>
              <w:rPr>
                <w:rFonts w:hint="eastAsia"/>
                <w:sz w:val="21"/>
                <w:szCs w:val="21"/>
                <w:lang w:val="en-US" w:eastAsia="zh-CN"/>
              </w:rPr>
              <w:t>污水储罐处隔离栅栏老化生锈严重</w:t>
            </w:r>
          </w:p>
        </w:tc>
        <w:tc>
          <w:tcPr>
            <w:tcW w:w="304" w:type="pct"/>
            <w:vMerge w:val="restart"/>
            <w:shd w:val="clear" w:color="auto" w:fill="auto"/>
            <w:noWrap/>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r>
              <w:rPr>
                <w:rFonts w:hint="eastAsia" w:ascii="Times New Roman" w:hAnsi="Times New Roman" w:eastAsia="宋体" w:cs="Times New Roman"/>
                <w:i w:val="0"/>
                <w:iCs w:val="0"/>
                <w:color w:val="000000"/>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78" w:hRule="atLeast"/>
        </w:trPr>
        <w:tc>
          <w:tcPr>
            <w:tcW w:w="169" w:type="pct"/>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sz w:val="21"/>
                <w:szCs w:val="21"/>
                <w:highlight w:val="none"/>
                <w:u w:val="none"/>
                <w:lang w:val="en-US" w:eastAsia="zh-CN"/>
              </w:rPr>
            </w:pPr>
          </w:p>
        </w:tc>
        <w:tc>
          <w:tcPr>
            <w:tcW w:w="248" w:type="pct"/>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p>
        </w:tc>
        <w:tc>
          <w:tcPr>
            <w:tcW w:w="313" w:type="pct"/>
            <w:vMerge w:val="continue"/>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p>
        </w:tc>
        <w:tc>
          <w:tcPr>
            <w:tcW w:w="538" w:type="pct"/>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p>
        </w:tc>
        <w:tc>
          <w:tcPr>
            <w:tcW w:w="138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val="en-US" w:eastAsia="zh-CN" w:bidi="ar-SA"/>
              </w:rPr>
            </w:pPr>
            <w:r>
              <w:rPr>
                <w:rFonts w:hint="default" w:ascii="Times New Roman" w:hAnsi="Times New Roman" w:eastAsia="宋体" w:cs="Times New Roman"/>
                <w:i w:val="0"/>
                <w:iCs w:val="0"/>
                <w:color w:val="000000"/>
                <w:sz w:val="21"/>
                <w:szCs w:val="21"/>
                <w:highlight w:val="none"/>
                <w:u w:val="none"/>
                <w:lang w:val="en-US" w:eastAsia="zh-CN" w:bidi="ar-SA"/>
              </w:rPr>
              <w:drawing>
                <wp:inline distT="0" distB="0" distL="114300" distR="114300">
                  <wp:extent cx="2409190" cy="1806575"/>
                  <wp:effectExtent l="0" t="0" r="13970" b="6985"/>
                  <wp:docPr id="47" name="图片 47" descr="C:/Users/Administrator/AppData/Local/Temp/picturecompress_20210930180217/output_75.jpgoutput_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AppData/Local/Temp/picturecompress_20210930180217/output_75.jpgoutput_75"/>
                          <pic:cNvPicPr>
                            <a:picLocks noChangeAspect="1"/>
                          </pic:cNvPicPr>
                        </pic:nvPicPr>
                        <pic:blipFill>
                          <a:blip r:embed="rId28"/>
                          <a:stretch>
                            <a:fillRect/>
                          </a:stretch>
                        </pic:blipFill>
                        <pic:spPr>
                          <a:xfrm>
                            <a:off x="0" y="0"/>
                            <a:ext cx="2409190" cy="1806575"/>
                          </a:xfrm>
                          <a:prstGeom prst="rect">
                            <a:avLst/>
                          </a:prstGeom>
                        </pic:spPr>
                      </pic:pic>
                    </a:graphicData>
                  </a:graphic>
                </wp:inline>
              </w:drawing>
            </w:r>
          </w:p>
        </w:tc>
        <w:tc>
          <w:tcPr>
            <w:tcW w:w="791" w:type="pct"/>
            <w:vMerge w:val="continue"/>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bCs/>
                <w:sz w:val="21"/>
                <w:szCs w:val="21"/>
              </w:rPr>
            </w:pPr>
          </w:p>
        </w:tc>
        <w:tc>
          <w:tcPr>
            <w:tcW w:w="675" w:type="pct"/>
            <w:vMerge w:val="continue"/>
            <w:shd w:val="clear" w:color="auto" w:fill="auto"/>
            <w:vAlign w:val="center"/>
          </w:tcPr>
          <w:p>
            <w:pPr>
              <w:pStyle w:val="2"/>
              <w:numPr>
                <w:ilvl w:val="0"/>
                <w:numId w:val="0"/>
              </w:numPr>
              <w:ind w:leftChars="200"/>
              <w:rPr>
                <w:rFonts w:hint="default"/>
                <w:lang w:val="en-US" w:eastAsia="zh-CN"/>
              </w:rPr>
            </w:pPr>
          </w:p>
        </w:tc>
        <w:tc>
          <w:tcPr>
            <w:tcW w:w="577" w:type="pct"/>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p>
        </w:tc>
        <w:tc>
          <w:tcPr>
            <w:tcW w:w="304" w:type="pct"/>
            <w:vMerge w:val="continue"/>
            <w:shd w:val="clear" w:color="auto" w:fill="auto"/>
            <w:noWrap/>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000000"/>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78" w:hRule="atLeast"/>
        </w:trPr>
        <w:tc>
          <w:tcPr>
            <w:tcW w:w="169"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5</w:t>
            </w:r>
          </w:p>
        </w:tc>
        <w:tc>
          <w:tcPr>
            <w:tcW w:w="248"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管道运输</w:t>
            </w:r>
          </w:p>
        </w:tc>
        <w:tc>
          <w:tcPr>
            <w:tcW w:w="313"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管道运输</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w:t>
            </w:r>
          </w:p>
        </w:tc>
        <w:tc>
          <w:tcPr>
            <w:tcW w:w="138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val="en-US" w:eastAsia="zh-CN" w:bidi="ar-SA"/>
              </w:rPr>
            </w:pPr>
            <w:r>
              <w:rPr>
                <w:rFonts w:hint="default" w:ascii="Times New Roman" w:hAnsi="Times New Roman" w:eastAsia="宋体" w:cs="Times New Roman"/>
                <w:i w:val="0"/>
                <w:iCs w:val="0"/>
                <w:color w:val="000000"/>
                <w:sz w:val="21"/>
                <w:szCs w:val="21"/>
                <w:highlight w:val="none"/>
                <w:u w:val="none"/>
                <w:lang w:val="en-US" w:eastAsia="zh-CN" w:bidi="ar-SA"/>
              </w:rPr>
              <w:drawing>
                <wp:inline distT="0" distB="0" distL="114300" distR="114300">
                  <wp:extent cx="2462530" cy="1846580"/>
                  <wp:effectExtent l="0" t="0" r="6350" b="12700"/>
                  <wp:docPr id="48" name="图片 48" descr="C:/Users/Administrator/AppData/Local/Temp/picturecompress_20210930180217/output_76.jpgoutput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AppData/Local/Temp/picturecompress_20210930180217/output_76.jpgoutput_76"/>
                          <pic:cNvPicPr>
                            <a:picLocks noChangeAspect="1"/>
                          </pic:cNvPicPr>
                        </pic:nvPicPr>
                        <pic:blipFill>
                          <a:blip r:embed="rId29"/>
                          <a:stretch>
                            <a:fillRect/>
                          </a:stretch>
                        </pic:blipFill>
                        <pic:spPr>
                          <a:xfrm>
                            <a:off x="0" y="0"/>
                            <a:ext cx="2462530" cy="1846580"/>
                          </a:xfrm>
                          <a:prstGeom prst="rect">
                            <a:avLst/>
                          </a:prstGeom>
                        </pic:spPr>
                      </pic:pic>
                    </a:graphicData>
                  </a:graphic>
                </wp:inline>
              </w:drawing>
            </w:r>
          </w:p>
        </w:tc>
        <w:tc>
          <w:tcPr>
            <w:tcW w:w="791"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vertAlign w:val="baseline"/>
                <w:lang w:val="en-US" w:eastAsia="zh-CN"/>
              </w:rPr>
              <w:t>防腐</w:t>
            </w:r>
            <w:r>
              <w:rPr>
                <w:rFonts w:hint="default" w:ascii="Times New Roman" w:hAnsi="Times New Roman" w:cs="Times New Roman"/>
                <w:sz w:val="21"/>
                <w:szCs w:val="21"/>
                <w:highlight w:val="none"/>
                <w:vertAlign w:val="baseline"/>
                <w:lang w:val="en-US" w:eastAsia="zh-CN"/>
              </w:rPr>
              <w:t>单</w:t>
            </w:r>
            <w:r>
              <w:rPr>
                <w:rFonts w:hint="default" w:ascii="Times New Roman" w:hAnsi="Times New Roman" w:eastAsia="宋体" w:cs="Times New Roman"/>
                <w:sz w:val="21"/>
                <w:szCs w:val="21"/>
                <w:highlight w:val="none"/>
                <w:vertAlign w:val="baseline"/>
                <w:lang w:val="en-US" w:eastAsia="zh-CN"/>
              </w:rPr>
              <w:t>层管道，</w:t>
            </w:r>
            <w:r>
              <w:rPr>
                <w:rFonts w:hint="eastAsia" w:ascii="Times New Roman" w:hAnsi="Times New Roman" w:cs="Times New Roman"/>
                <w:sz w:val="21"/>
                <w:szCs w:val="21"/>
                <w:highlight w:val="none"/>
                <w:vertAlign w:val="baseline"/>
                <w:lang w:val="en-US" w:eastAsia="zh-CN"/>
              </w:rPr>
              <w:t>外部配置保护隔层，</w:t>
            </w:r>
            <w:r>
              <w:rPr>
                <w:rFonts w:hint="default" w:ascii="Times New Roman" w:hAnsi="Times New Roman" w:eastAsia="宋体" w:cs="Times New Roman"/>
                <w:sz w:val="21"/>
                <w:szCs w:val="21"/>
                <w:highlight w:val="none"/>
                <w:vertAlign w:val="baseline"/>
                <w:lang w:val="en-US" w:eastAsia="zh-CN"/>
              </w:rPr>
              <w:t>采用地上管道</w:t>
            </w:r>
            <w:r>
              <w:rPr>
                <w:rFonts w:hint="eastAsia" w:ascii="Times New Roman" w:hAnsi="Times New Roman" w:eastAsia="宋体" w:cs="Times New Roman"/>
                <w:sz w:val="21"/>
                <w:szCs w:val="21"/>
                <w:highlight w:val="none"/>
                <w:vertAlign w:val="baseline"/>
                <w:lang w:val="en-US" w:eastAsia="zh-CN"/>
              </w:rPr>
              <w:t>，基本不存在跑冒滴漏现象，</w:t>
            </w:r>
            <w:r>
              <w:rPr>
                <w:rFonts w:hint="default" w:ascii="Times New Roman" w:hAnsi="Times New Roman" w:eastAsia="宋体" w:cs="Times New Roman"/>
                <w:sz w:val="21"/>
                <w:szCs w:val="21"/>
                <w:highlight w:val="none"/>
                <w:vertAlign w:val="baseline"/>
                <w:lang w:val="en-US" w:eastAsia="zh-CN"/>
              </w:rPr>
              <w:t>定期专人泄漏检查</w:t>
            </w:r>
          </w:p>
        </w:tc>
        <w:tc>
          <w:tcPr>
            <w:tcW w:w="675"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少量管道外部保护隔层脱落</w:t>
            </w:r>
          </w:p>
        </w:tc>
        <w:tc>
          <w:tcPr>
            <w:tcW w:w="577"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建议在裸漏管道处重做隔层</w:t>
            </w:r>
          </w:p>
        </w:tc>
        <w:tc>
          <w:tcPr>
            <w:tcW w:w="304" w:type="pct"/>
            <w:shd w:val="clear" w:color="auto" w:fill="auto"/>
            <w:noWrap/>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000000"/>
                <w:sz w:val="21"/>
                <w:szCs w:val="21"/>
                <w:highlight w:val="none"/>
                <w:u w:val="none"/>
                <w:lang w:val="en-US" w:eastAsia="zh-CN"/>
              </w:rPr>
            </w:pPr>
            <w:r>
              <w:rPr>
                <w:rFonts w:hint="eastAsia" w:ascii="Times New Roman" w:hAnsi="Times New Roman" w:eastAsia="宋体" w:cs="Times New Roman"/>
                <w:i w:val="0"/>
                <w:iCs w:val="0"/>
                <w:color w:val="000000"/>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78" w:hRule="atLeast"/>
        </w:trPr>
        <w:tc>
          <w:tcPr>
            <w:tcW w:w="169"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6</w:t>
            </w:r>
          </w:p>
        </w:tc>
        <w:tc>
          <w:tcPr>
            <w:tcW w:w="248"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泵运输</w:t>
            </w:r>
          </w:p>
        </w:tc>
        <w:tc>
          <w:tcPr>
            <w:tcW w:w="313"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泵运输</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w:t>
            </w:r>
          </w:p>
        </w:tc>
        <w:tc>
          <w:tcPr>
            <w:tcW w:w="138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val="en-US" w:eastAsia="zh-CN" w:bidi="ar-SA"/>
              </w:rPr>
            </w:pPr>
            <w:r>
              <w:rPr>
                <w:rFonts w:hint="default" w:ascii="Times New Roman" w:hAnsi="Times New Roman" w:eastAsia="宋体" w:cs="Times New Roman"/>
                <w:sz w:val="21"/>
                <w:szCs w:val="21"/>
                <w:highlight w:val="none"/>
                <w:vertAlign w:val="baseline"/>
                <w:lang w:val="en-US" w:eastAsia="zh-CN"/>
              </w:rPr>
              <w:drawing>
                <wp:inline distT="0" distB="0" distL="114300" distR="114300">
                  <wp:extent cx="2454275" cy="1840865"/>
                  <wp:effectExtent l="0" t="0" r="14605" b="3175"/>
                  <wp:docPr id="49" name="图片 49" descr="C:/Users/Administrator/AppData/Local/Temp/picturecompress_20210930180217/output_77.jpgoutput_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AppData/Local/Temp/picturecompress_20210930180217/output_77.jpgoutput_77"/>
                          <pic:cNvPicPr>
                            <a:picLocks noChangeAspect="1"/>
                          </pic:cNvPicPr>
                        </pic:nvPicPr>
                        <pic:blipFill>
                          <a:blip r:embed="rId30"/>
                          <a:stretch>
                            <a:fillRect/>
                          </a:stretch>
                        </pic:blipFill>
                        <pic:spPr>
                          <a:xfrm>
                            <a:off x="0" y="0"/>
                            <a:ext cx="2454275" cy="1840865"/>
                          </a:xfrm>
                          <a:prstGeom prst="rect">
                            <a:avLst/>
                          </a:prstGeom>
                        </pic:spPr>
                      </pic:pic>
                    </a:graphicData>
                  </a:graphic>
                </wp:inline>
              </w:drawing>
            </w:r>
          </w:p>
        </w:tc>
        <w:tc>
          <w:tcPr>
            <w:tcW w:w="791"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vertAlign w:val="baseline"/>
                <w:lang w:val="en-US" w:eastAsia="zh-CN"/>
              </w:rPr>
              <w:t>泵下方地面水泥硬化防渗</w:t>
            </w:r>
            <w:r>
              <w:rPr>
                <w:rFonts w:hint="default" w:ascii="Times New Roman" w:hAnsi="Times New Roman" w:cs="Times New Roman"/>
                <w:sz w:val="21"/>
                <w:szCs w:val="21"/>
                <w:highlight w:val="none"/>
                <w:vertAlign w:val="baseline"/>
                <w:lang w:val="en-US" w:eastAsia="zh-CN"/>
              </w:rPr>
              <w:t>，</w:t>
            </w:r>
            <w:r>
              <w:rPr>
                <w:rFonts w:hint="eastAsia" w:ascii="Times New Roman" w:hAnsi="Times New Roman" w:cs="Times New Roman"/>
                <w:sz w:val="21"/>
                <w:szCs w:val="21"/>
                <w:highlight w:val="none"/>
                <w:vertAlign w:val="baseline"/>
                <w:lang w:val="en-US" w:eastAsia="zh-CN"/>
              </w:rPr>
              <w:t>建有离地基座，</w:t>
            </w:r>
            <w:r>
              <w:rPr>
                <w:rFonts w:hint="default" w:ascii="Times New Roman" w:hAnsi="Times New Roman" w:cs="Times New Roman"/>
                <w:sz w:val="21"/>
                <w:szCs w:val="21"/>
                <w:highlight w:val="none"/>
                <w:vertAlign w:val="baseline"/>
                <w:lang w:val="en-US" w:eastAsia="zh-CN"/>
              </w:rPr>
              <w:t>原料混合区域设置围堰</w:t>
            </w:r>
          </w:p>
        </w:tc>
        <w:tc>
          <w:tcPr>
            <w:tcW w:w="675"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可控状态</w:t>
            </w:r>
          </w:p>
        </w:tc>
        <w:tc>
          <w:tcPr>
            <w:tcW w:w="577"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无</w:t>
            </w:r>
          </w:p>
        </w:tc>
        <w:tc>
          <w:tcPr>
            <w:tcW w:w="304" w:type="pct"/>
            <w:shd w:val="clear" w:color="auto" w:fill="auto"/>
            <w:noWrap/>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000000"/>
                <w:sz w:val="21"/>
                <w:szCs w:val="21"/>
                <w:highlight w:val="none"/>
                <w:u w:val="none"/>
                <w:lang w:val="en-US" w:eastAsia="zh-CN"/>
              </w:rPr>
            </w:pPr>
            <w:r>
              <w:rPr>
                <w:rFonts w:hint="eastAsia" w:ascii="Times New Roman" w:hAnsi="Times New Roman" w:eastAsia="宋体" w:cs="Times New Roman"/>
                <w:i w:val="0"/>
                <w:iCs w:val="0"/>
                <w:color w:val="000000"/>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78" w:hRule="atLeast"/>
        </w:trPr>
        <w:tc>
          <w:tcPr>
            <w:tcW w:w="169"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7</w:t>
            </w:r>
          </w:p>
        </w:tc>
        <w:tc>
          <w:tcPr>
            <w:tcW w:w="248"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货物的储存和运输</w:t>
            </w:r>
          </w:p>
        </w:tc>
        <w:tc>
          <w:tcPr>
            <w:tcW w:w="313"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cs="Times New Roman"/>
                <w:sz w:val="21"/>
                <w:szCs w:val="21"/>
                <w:lang w:val="en-US" w:eastAsia="zh-CN"/>
              </w:rPr>
              <w:t>成品仓库</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E:114.122307°</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N:36.104593</w:t>
            </w:r>
            <w:r>
              <w:rPr>
                <w:rFonts w:hint="default" w:ascii="Times New Roman" w:hAnsi="Times New Roman" w:cs="Times New Roman"/>
                <w:sz w:val="21"/>
                <w:szCs w:val="21"/>
                <w:lang w:val="en-US" w:eastAsia="zh-CN"/>
              </w:rPr>
              <w:t>°</w:t>
            </w:r>
          </w:p>
        </w:tc>
        <w:tc>
          <w:tcPr>
            <w:tcW w:w="138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val="en-US" w:eastAsia="zh-CN" w:bidi="ar-SA"/>
              </w:rPr>
            </w:pPr>
            <w:r>
              <w:rPr>
                <w:rFonts w:hint="default" w:ascii="Times New Roman" w:hAnsi="Times New Roman" w:eastAsia="宋体" w:cs="Times New Roman"/>
                <w:sz w:val="21"/>
                <w:szCs w:val="21"/>
                <w:lang w:eastAsia="zh-CN"/>
              </w:rPr>
              <w:drawing>
                <wp:inline distT="0" distB="0" distL="114300" distR="114300">
                  <wp:extent cx="2449830" cy="2186305"/>
                  <wp:effectExtent l="0" t="0" r="3810" b="8255"/>
                  <wp:docPr id="50" name="图片 50" descr="C:/Users/Administrator/AppData/Local/Temp/picturecompress_20210930180217/output_78.jpgoutput_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istrator/AppData/Local/Temp/picturecompress_20210930180217/output_78.jpgoutput_78"/>
                          <pic:cNvPicPr>
                            <a:picLocks noChangeAspect="1"/>
                          </pic:cNvPicPr>
                        </pic:nvPicPr>
                        <pic:blipFill>
                          <a:blip r:embed="rId31"/>
                          <a:stretch>
                            <a:fillRect/>
                          </a:stretch>
                        </pic:blipFill>
                        <pic:spPr>
                          <a:xfrm>
                            <a:off x="0" y="0"/>
                            <a:ext cx="2449830" cy="2186305"/>
                          </a:xfrm>
                          <a:prstGeom prst="rect">
                            <a:avLst/>
                          </a:prstGeom>
                        </pic:spPr>
                      </pic:pic>
                    </a:graphicData>
                  </a:graphic>
                </wp:inline>
              </w:drawing>
            </w:r>
          </w:p>
        </w:tc>
        <w:tc>
          <w:tcPr>
            <w:tcW w:w="791"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仓库地面做水泥硬化处理，布置规范，工人定期检查，操作规范，及时清扫遗漏货物，对土壤污染影响极小</w:t>
            </w:r>
          </w:p>
        </w:tc>
        <w:tc>
          <w:tcPr>
            <w:tcW w:w="675"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可控状态</w:t>
            </w:r>
          </w:p>
        </w:tc>
        <w:tc>
          <w:tcPr>
            <w:tcW w:w="577"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无</w:t>
            </w:r>
          </w:p>
        </w:tc>
        <w:tc>
          <w:tcPr>
            <w:tcW w:w="304" w:type="pct"/>
            <w:shd w:val="clear" w:color="auto" w:fill="auto"/>
            <w:noWrap/>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78" w:hRule="atLeast"/>
        </w:trPr>
        <w:tc>
          <w:tcPr>
            <w:tcW w:w="169"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8</w:t>
            </w:r>
          </w:p>
        </w:tc>
        <w:tc>
          <w:tcPr>
            <w:tcW w:w="248"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cs="Times New Roman" w:eastAsiaTheme="minorEastAsia"/>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生产区</w:t>
            </w:r>
          </w:p>
        </w:tc>
        <w:tc>
          <w:tcPr>
            <w:tcW w:w="313"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生产装置</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E:114.120268°</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N:36.103670</w:t>
            </w:r>
            <w:r>
              <w:rPr>
                <w:rFonts w:hint="default" w:ascii="Times New Roman" w:hAnsi="Times New Roman" w:cs="Times New Roman"/>
                <w:sz w:val="21"/>
                <w:szCs w:val="21"/>
                <w:lang w:val="en-US" w:eastAsia="zh-CN"/>
              </w:rPr>
              <w:t>°</w:t>
            </w:r>
          </w:p>
        </w:tc>
        <w:tc>
          <w:tcPr>
            <w:tcW w:w="138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highlight w:val="none"/>
                <w:lang w:eastAsia="zh-CN"/>
              </w:rPr>
              <w:drawing>
                <wp:inline distT="0" distB="0" distL="114300" distR="114300">
                  <wp:extent cx="2383790" cy="2083435"/>
                  <wp:effectExtent l="0" t="0" r="8890" b="4445"/>
                  <wp:docPr id="51" name="图片 51" descr="C:/Users/Administrator/AppData/Local/Temp/picturecompress_20210930180217/output_79.jpgoutput_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strator/AppData/Local/Temp/picturecompress_20210930180217/output_79.jpgoutput_79"/>
                          <pic:cNvPicPr>
                            <a:picLocks noChangeAspect="1"/>
                          </pic:cNvPicPr>
                        </pic:nvPicPr>
                        <pic:blipFill>
                          <a:blip r:embed="rId32"/>
                          <a:srcRect b="9592"/>
                          <a:stretch>
                            <a:fillRect/>
                          </a:stretch>
                        </pic:blipFill>
                        <pic:spPr>
                          <a:xfrm>
                            <a:off x="0" y="0"/>
                            <a:ext cx="2383790" cy="2083435"/>
                          </a:xfrm>
                          <a:prstGeom prst="rect">
                            <a:avLst/>
                          </a:prstGeom>
                        </pic:spPr>
                      </pic:pic>
                    </a:graphicData>
                  </a:graphic>
                </wp:inline>
              </w:drawing>
            </w:r>
          </w:p>
        </w:tc>
        <w:tc>
          <w:tcPr>
            <w:tcW w:w="791" w:type="pct"/>
            <w:shd w:val="clear" w:color="auto" w:fill="auto"/>
            <w:noWrap/>
            <w:vAlign w:val="center"/>
          </w:tcPr>
          <w:p>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r>
              <w:rPr>
                <w:rFonts w:hint="eastAsia" w:ascii="Times New Roman" w:hAnsi="Times New Roman" w:eastAsia="宋体" w:cs="Times New Roman"/>
                <w:sz w:val="21"/>
                <w:szCs w:val="21"/>
                <w:highlight w:val="none"/>
                <w:vertAlign w:val="baseline"/>
                <w:lang w:val="en-US" w:eastAsia="zh-CN"/>
              </w:rPr>
              <w:t>密闭生产</w:t>
            </w:r>
          </w:p>
          <w:p>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2、</w:t>
            </w:r>
            <w:r>
              <w:rPr>
                <w:rFonts w:hint="default" w:ascii="Times New Roman" w:hAnsi="Times New Roman" w:eastAsia="宋体" w:cs="Times New Roman"/>
                <w:sz w:val="21"/>
                <w:szCs w:val="21"/>
                <w:highlight w:val="none"/>
                <w:vertAlign w:val="baseline"/>
                <w:lang w:val="en-US" w:eastAsia="zh-CN"/>
              </w:rPr>
              <w:t>地面</w:t>
            </w:r>
            <w:r>
              <w:rPr>
                <w:rFonts w:hint="eastAsia" w:ascii="Times New Roman" w:hAnsi="Times New Roman" w:cs="Times New Roman"/>
                <w:sz w:val="21"/>
                <w:szCs w:val="21"/>
                <w:highlight w:val="none"/>
                <w:vertAlign w:val="baseline"/>
                <w:lang w:val="en-US" w:eastAsia="zh-CN"/>
              </w:rPr>
              <w:t>水泥硬化</w:t>
            </w:r>
          </w:p>
          <w:p>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3</w:t>
            </w:r>
            <w:r>
              <w:rPr>
                <w:rFonts w:hint="default" w:ascii="Times New Roman" w:hAnsi="Times New Roman" w:eastAsia="宋体"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设置围堰</w:t>
            </w:r>
          </w:p>
          <w:p>
            <w:pPr>
              <w:keepNext w:val="0"/>
              <w:keepLines w:val="0"/>
              <w:pageBreakBefore w:val="0"/>
              <w:widowControl/>
              <w:suppressLineNumbers w:val="0"/>
              <w:kinsoku/>
              <w:wordWrap/>
              <w:overflowPunct/>
              <w:topLinePunct w:val="0"/>
              <w:autoSpaceDE/>
              <w:autoSpaceDN/>
              <w:bidi w:val="0"/>
              <w:spacing w:line="240" w:lineRule="auto"/>
              <w:ind w:left="210" w:hanging="210" w:hangingChars="100"/>
              <w:jc w:val="left"/>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sz w:val="21"/>
                <w:szCs w:val="21"/>
                <w:highlight w:val="none"/>
                <w:vertAlign w:val="baseline"/>
                <w:lang w:val="en-US" w:eastAsia="zh-CN"/>
              </w:rPr>
              <w:t>4、设有导流槽等溢流收集装置</w:t>
            </w:r>
          </w:p>
        </w:tc>
        <w:tc>
          <w:tcPr>
            <w:tcW w:w="675"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可控状态</w:t>
            </w:r>
          </w:p>
        </w:tc>
        <w:tc>
          <w:tcPr>
            <w:tcW w:w="577"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无</w:t>
            </w:r>
          </w:p>
        </w:tc>
        <w:tc>
          <w:tcPr>
            <w:tcW w:w="304" w:type="pct"/>
            <w:shd w:val="clear" w:color="auto" w:fill="auto"/>
            <w:noWrap/>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78" w:hRule="atLeast"/>
        </w:trPr>
        <w:tc>
          <w:tcPr>
            <w:tcW w:w="169"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cs="Times New Roman"/>
                <w:i w:val="0"/>
                <w:iCs w:val="0"/>
                <w:color w:val="000000"/>
                <w:kern w:val="2"/>
                <w:sz w:val="21"/>
                <w:szCs w:val="21"/>
                <w:highlight w:val="none"/>
                <w:u w:val="none"/>
                <w:lang w:val="en-US" w:eastAsia="zh-CN" w:bidi="ar-SA"/>
              </w:rPr>
              <w:t>9</w:t>
            </w:r>
          </w:p>
        </w:tc>
        <w:tc>
          <w:tcPr>
            <w:tcW w:w="248"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危险废物暂存</w:t>
            </w:r>
          </w:p>
        </w:tc>
        <w:tc>
          <w:tcPr>
            <w:tcW w:w="313"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危险废物暂存间</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w:t>
            </w:r>
          </w:p>
        </w:tc>
        <w:tc>
          <w:tcPr>
            <w:tcW w:w="138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drawing>
                <wp:inline distT="0" distB="0" distL="114300" distR="114300">
                  <wp:extent cx="2409190" cy="1806575"/>
                  <wp:effectExtent l="0" t="0" r="13970" b="6985"/>
                  <wp:docPr id="52" name="图片 52" descr="C:/Users/Administrator/AppData/Local/Temp/picturecompress_20210930180217/output_80.jpgoutput_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strator/AppData/Local/Temp/picturecompress_20210930180217/output_80.jpgoutput_80"/>
                          <pic:cNvPicPr>
                            <a:picLocks noChangeAspect="1"/>
                          </pic:cNvPicPr>
                        </pic:nvPicPr>
                        <pic:blipFill>
                          <a:blip r:embed="rId33"/>
                          <a:stretch>
                            <a:fillRect/>
                          </a:stretch>
                        </pic:blipFill>
                        <pic:spPr>
                          <a:xfrm>
                            <a:off x="0" y="0"/>
                            <a:ext cx="2409190" cy="1806575"/>
                          </a:xfrm>
                          <a:prstGeom prst="rect">
                            <a:avLst/>
                          </a:prstGeom>
                        </pic:spPr>
                      </pic:pic>
                    </a:graphicData>
                  </a:graphic>
                </wp:inline>
              </w:drawing>
            </w:r>
          </w:p>
        </w:tc>
        <w:tc>
          <w:tcPr>
            <w:tcW w:w="791"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项目目前处于停产状态，暂不产生危废，危废储存间已拆除，待恢复生产之后，重新构建危废储存间。</w:t>
            </w:r>
          </w:p>
        </w:tc>
        <w:tc>
          <w:tcPr>
            <w:tcW w:w="675"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可控状态</w:t>
            </w:r>
          </w:p>
        </w:tc>
        <w:tc>
          <w:tcPr>
            <w:tcW w:w="577"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无</w:t>
            </w:r>
          </w:p>
        </w:tc>
        <w:tc>
          <w:tcPr>
            <w:tcW w:w="304" w:type="pct"/>
            <w:shd w:val="clear" w:color="auto" w:fill="auto"/>
            <w:noWrap/>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sz w:val="21"/>
                <w:szCs w:val="21"/>
                <w:highlight w:val="none"/>
                <w:u w:val="none"/>
                <w:lang w:val="en-US" w:eastAsia="zh-CN"/>
              </w:rPr>
              <w:t>/</w:t>
            </w:r>
          </w:p>
        </w:tc>
      </w:tr>
    </w:tbl>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bookmarkStart w:id="0" w:name="_GoBack"/>
      <w:bookmarkEnd w:id="0"/>
    </w:p>
    <w:p>
      <w:pPr>
        <w:ind w:left="0" w:leftChars="0" w:firstLine="0" w:firstLineChars="0"/>
        <w:rPr>
          <w:rFonts w:hint="eastAsia"/>
          <w:lang w:val="en-US" w:eastAsia="zh-CN"/>
        </w:rPr>
      </w:pPr>
    </w:p>
    <w:p>
      <w:pPr>
        <w:ind w:left="0" w:leftChars="0" w:firstLine="0" w:firstLineChars="0"/>
        <w:rPr>
          <w:rFonts w:hint="eastAsia"/>
          <w:lang w:val="en-US" w:eastAsia="zh-CN"/>
        </w:rPr>
      </w:pPr>
    </w:p>
    <w:p>
      <w:pPr>
        <w:pStyle w:val="2"/>
        <w:rPr>
          <w:rFonts w:hint="eastAsia"/>
          <w:lang w:val="en-US" w:eastAsia="zh-CN"/>
        </w:rPr>
      </w:pPr>
    </w:p>
    <w:p>
      <w:pPr>
        <w:ind w:left="0" w:leftChars="0" w:firstLine="0" w:firstLineChars="0"/>
        <w:rPr>
          <w:rFonts w:hint="eastAsia"/>
          <w:lang w:val="en-US" w:eastAsia="zh-CN"/>
        </w:rPr>
      </w:pPr>
      <w:r>
        <w:rPr>
          <w:rFonts w:hint="eastAsia"/>
          <w:lang w:val="en-US" w:eastAsia="zh-CN"/>
        </w:rPr>
        <w:t>附件六：隐患排查整改方案</w:t>
      </w:r>
    </w:p>
    <w:tbl>
      <w:tblPr>
        <w:tblStyle w:val="10"/>
        <w:tblW w:w="49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97"/>
        <w:gridCol w:w="731"/>
        <w:gridCol w:w="922"/>
        <w:gridCol w:w="1584"/>
        <w:gridCol w:w="4057"/>
        <w:gridCol w:w="2325"/>
        <w:gridCol w:w="1985"/>
        <w:gridCol w:w="1698"/>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31" w:type="pct"/>
            <w:gridSpan w:val="3"/>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企 业 名 称</w:t>
            </w:r>
          </w:p>
        </w:tc>
        <w:tc>
          <w:tcPr>
            <w:tcW w:w="1919" w:type="pct"/>
            <w:gridSpan w:val="2"/>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eastAsia="zh-CN"/>
              </w:rPr>
            </w:pPr>
            <w:r>
              <w:rPr>
                <w:rFonts w:hint="eastAsia" w:ascii="Times New Roman" w:hAnsi="Times New Roman" w:cs="Times New Roman"/>
                <w:i w:val="0"/>
                <w:iCs w:val="0"/>
                <w:color w:val="000000"/>
                <w:sz w:val="21"/>
                <w:szCs w:val="21"/>
                <w:highlight w:val="none"/>
                <w:u w:val="none"/>
                <w:lang w:eastAsia="zh-CN"/>
              </w:rPr>
              <w:t>安阳九久化学科技有限公司</w:t>
            </w:r>
          </w:p>
        </w:tc>
        <w:tc>
          <w:tcPr>
            <w:tcW w:w="791"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所 属 行 业</w:t>
            </w:r>
          </w:p>
        </w:tc>
        <w:tc>
          <w:tcPr>
            <w:tcW w:w="1558" w:type="pct"/>
            <w:gridSpan w:val="3"/>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eastAsia="zh-CN"/>
              </w:rPr>
            </w:pPr>
            <w:r>
              <w:rPr>
                <w:rFonts w:hint="default" w:ascii="Times New Roman" w:hAnsi="Times New Roman" w:eastAsia="宋体" w:cs="Times New Roman"/>
                <w:i w:val="0"/>
                <w:iCs w:val="0"/>
                <w:color w:val="000000"/>
                <w:sz w:val="21"/>
                <w:szCs w:val="21"/>
                <w:highlight w:val="none"/>
                <w:u w:val="none"/>
                <w:lang w:eastAsia="zh-CN"/>
              </w:rPr>
              <w:t>C3216铝冶炼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5" w:hRule="atLeast"/>
        </w:trPr>
        <w:tc>
          <w:tcPr>
            <w:tcW w:w="731" w:type="pct"/>
            <w:gridSpan w:val="3"/>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现场排查负责人</w:t>
            </w:r>
          </w:p>
        </w:tc>
        <w:tc>
          <w:tcPr>
            <w:tcW w:w="1919" w:type="pct"/>
            <w:gridSpan w:val="2"/>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val="en-US" w:eastAsia="zh-CN"/>
              </w:rPr>
            </w:pPr>
            <w:r>
              <w:rPr>
                <w:rFonts w:hint="eastAsia" w:ascii="Times New Roman" w:hAnsi="Times New Roman" w:eastAsia="宋体" w:cs="Times New Roman"/>
                <w:i w:val="0"/>
                <w:iCs w:val="0"/>
                <w:color w:val="000000"/>
                <w:sz w:val="21"/>
                <w:szCs w:val="21"/>
                <w:highlight w:val="none"/>
                <w:u w:val="none"/>
                <w:lang w:val="en-US" w:eastAsia="zh-CN"/>
              </w:rPr>
              <w:t>胡海霞</w:t>
            </w:r>
          </w:p>
        </w:tc>
        <w:tc>
          <w:tcPr>
            <w:tcW w:w="791"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排查时间</w:t>
            </w:r>
          </w:p>
        </w:tc>
        <w:tc>
          <w:tcPr>
            <w:tcW w:w="1558" w:type="pct"/>
            <w:gridSpan w:val="3"/>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cs="Times New Roman"/>
                <w:i w:val="0"/>
                <w:iCs w:val="0"/>
                <w:color w:val="000000"/>
                <w:sz w:val="21"/>
                <w:szCs w:val="21"/>
                <w:highlight w:val="none"/>
                <w:u w:val="none"/>
                <w:lang w:val="en-US" w:eastAsia="zh-CN"/>
              </w:rPr>
              <w:t>2021年0</w:t>
            </w:r>
            <w:r>
              <w:rPr>
                <w:rFonts w:hint="eastAsia" w:ascii="Times New Roman" w:hAnsi="Times New Roman" w:cs="Times New Roman"/>
                <w:i w:val="0"/>
                <w:iCs w:val="0"/>
                <w:color w:val="000000"/>
                <w:sz w:val="21"/>
                <w:szCs w:val="21"/>
                <w:highlight w:val="none"/>
                <w:u w:val="none"/>
                <w:lang w:val="en-US" w:eastAsia="zh-CN"/>
              </w:rPr>
              <w:t>8</w:t>
            </w:r>
            <w:r>
              <w:rPr>
                <w:rFonts w:hint="default" w:ascii="Times New Roman" w:hAnsi="Times New Roman" w:eastAsia="宋体" w:cs="Times New Roman"/>
                <w:i w:val="0"/>
                <w:iCs w:val="0"/>
                <w:color w:val="000000"/>
                <w:sz w:val="21"/>
                <w:szCs w:val="21"/>
                <w:highlight w:val="none"/>
                <w:u w:val="none"/>
              </w:rPr>
              <w:t>月</w:t>
            </w:r>
            <w:r>
              <w:rPr>
                <w:rFonts w:hint="eastAsia" w:ascii="Times New Roman" w:hAnsi="Times New Roman" w:cs="Times New Roman"/>
                <w:i w:val="0"/>
                <w:iCs w:val="0"/>
                <w:color w:val="000000"/>
                <w:sz w:val="21"/>
                <w:szCs w:val="21"/>
                <w:highlight w:val="none"/>
                <w:u w:val="none"/>
                <w:lang w:val="en-US" w:eastAsia="zh-CN"/>
              </w:rPr>
              <w:t>18</w:t>
            </w:r>
            <w:r>
              <w:rPr>
                <w:rFonts w:hint="default" w:ascii="Times New Roman" w:hAnsi="Times New Roman" w:eastAsia="宋体" w:cs="Times New Roman"/>
                <w:i w:val="0"/>
                <w:iCs w:val="0"/>
                <w:color w:val="000000"/>
                <w:sz w:val="21"/>
                <w:szCs w:val="21"/>
                <w:highlight w:val="none"/>
                <w:u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5" w:hRule="atLeast"/>
        </w:trPr>
        <w:tc>
          <w:tcPr>
            <w:tcW w:w="169"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序号</w:t>
            </w:r>
          </w:p>
        </w:tc>
        <w:tc>
          <w:tcPr>
            <w:tcW w:w="248"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涉及工业活动</w:t>
            </w:r>
          </w:p>
        </w:tc>
        <w:tc>
          <w:tcPr>
            <w:tcW w:w="313"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重点场所或者重点设施设备</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位置信息</w:t>
            </w:r>
          </w:p>
        </w:tc>
        <w:tc>
          <w:tcPr>
            <w:tcW w:w="1380"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现场图片</w:t>
            </w:r>
          </w:p>
        </w:tc>
        <w:tc>
          <w:tcPr>
            <w:tcW w:w="791"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排查情况</w:t>
            </w:r>
          </w:p>
        </w:tc>
        <w:tc>
          <w:tcPr>
            <w:tcW w:w="675"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隐患点</w:t>
            </w:r>
          </w:p>
        </w:tc>
        <w:tc>
          <w:tcPr>
            <w:tcW w:w="577"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整改建议</w:t>
            </w:r>
          </w:p>
        </w:tc>
        <w:tc>
          <w:tcPr>
            <w:tcW w:w="304"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备</w:t>
            </w:r>
            <w:r>
              <w:rPr>
                <w:rStyle w:val="12"/>
                <w:rFonts w:hint="default" w:ascii="Times New Roman" w:hAnsi="Times New Roman" w:eastAsia="宋体" w:cs="Times New Roman"/>
                <w:sz w:val="21"/>
                <w:szCs w:val="21"/>
                <w:highlight w:val="none"/>
                <w:lang w:val="en-US" w:eastAsia="zh-CN" w:bidi="ar"/>
              </w:rPr>
              <w:t xml:space="preserve"> </w:t>
            </w:r>
            <w:r>
              <w:rPr>
                <w:rFonts w:hint="default" w:ascii="Times New Roman" w:hAnsi="Times New Roman" w:eastAsia="宋体" w:cs="Times New Roman"/>
                <w:i w:val="0"/>
                <w:iCs w:val="0"/>
                <w:color w:val="000000"/>
                <w:kern w:val="0"/>
                <w:sz w:val="21"/>
                <w:szCs w:val="21"/>
                <w:highlight w:val="none"/>
                <w:u w:val="none"/>
                <w:lang w:val="en-US" w:eastAsia="zh-CN" w:bidi="ar"/>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17" w:hRule="atLeast"/>
        </w:trPr>
        <w:tc>
          <w:tcPr>
            <w:tcW w:w="169"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w:t>
            </w:r>
          </w:p>
        </w:tc>
        <w:tc>
          <w:tcPr>
            <w:tcW w:w="248"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液体储存</w:t>
            </w:r>
          </w:p>
        </w:tc>
        <w:tc>
          <w:tcPr>
            <w:tcW w:w="313"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接地</w:t>
            </w:r>
            <w:r>
              <w:rPr>
                <w:rFonts w:hint="eastAsia" w:ascii="Times New Roman" w:hAnsi="Times New Roman" w:eastAsia="宋体" w:cs="Times New Roman"/>
                <w:i w:val="0"/>
                <w:iCs w:val="0"/>
                <w:color w:val="000000"/>
                <w:kern w:val="0"/>
                <w:sz w:val="21"/>
                <w:szCs w:val="21"/>
                <w:u w:val="none"/>
                <w:lang w:val="en-US" w:eastAsia="zh-CN" w:bidi="ar"/>
              </w:rPr>
              <w:t>储罐</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E:114.120751°</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N:36.104807</w:t>
            </w:r>
            <w:r>
              <w:rPr>
                <w:rFonts w:hint="default" w:ascii="Times New Roman" w:hAnsi="Times New Roman" w:cs="Times New Roman"/>
                <w:sz w:val="21"/>
                <w:szCs w:val="21"/>
                <w:lang w:val="en-US" w:eastAsia="zh-CN"/>
              </w:rPr>
              <w:t>°</w:t>
            </w:r>
          </w:p>
        </w:tc>
        <w:tc>
          <w:tcPr>
            <w:tcW w:w="138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000000"/>
                <w:sz w:val="21"/>
                <w:szCs w:val="21"/>
                <w:highlight w:val="none"/>
                <w:u w:val="none"/>
                <w:lang w:eastAsia="zh-CN"/>
              </w:rPr>
            </w:pPr>
            <w:r>
              <w:rPr>
                <w:rFonts w:hint="eastAsia" w:ascii="Times New Roman" w:hAnsi="Times New Roman" w:eastAsia="宋体" w:cs="Times New Roman"/>
                <w:i w:val="0"/>
                <w:iCs w:val="0"/>
                <w:color w:val="000000"/>
                <w:sz w:val="21"/>
                <w:szCs w:val="21"/>
                <w:highlight w:val="none"/>
                <w:u w:val="none"/>
                <w:lang w:eastAsia="zh-CN"/>
              </w:rPr>
              <w:drawing>
                <wp:inline distT="0" distB="0" distL="114300" distR="114300">
                  <wp:extent cx="2744470" cy="2141855"/>
                  <wp:effectExtent l="0" t="0" r="13970" b="6985"/>
                  <wp:docPr id="53" name="图片 53" descr="C:/Users/Administrator/AppData/Local/Temp/picturecompress_20210930180217/output_81.jpgoutput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AppData/Local/Temp/picturecompress_20210930180217/output_81.jpgoutput_81"/>
                          <pic:cNvPicPr>
                            <a:picLocks noChangeAspect="1"/>
                          </pic:cNvPicPr>
                        </pic:nvPicPr>
                        <pic:blipFill>
                          <a:blip r:embed="rId24"/>
                          <a:stretch>
                            <a:fillRect/>
                          </a:stretch>
                        </pic:blipFill>
                        <pic:spPr>
                          <a:xfrm>
                            <a:off x="0" y="0"/>
                            <a:ext cx="2744470" cy="2141855"/>
                          </a:xfrm>
                          <a:prstGeom prst="rect">
                            <a:avLst/>
                          </a:prstGeom>
                        </pic:spPr>
                      </pic:pic>
                    </a:graphicData>
                  </a:graphic>
                </wp:inline>
              </w:drawing>
            </w:r>
          </w:p>
        </w:tc>
        <w:tc>
          <w:tcPr>
            <w:tcW w:w="791"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ascii="Times New Roman" w:cs="Times New Roman" w:hAnsiTheme="minorEastAsia" w:eastAsiaTheme="minorEastAsia"/>
                <w:kern w:val="2"/>
                <w:sz w:val="21"/>
                <w:szCs w:val="21"/>
              </w:rPr>
              <w:t>地面水泥硬化，设置围堰</w:t>
            </w:r>
            <w:r>
              <w:rPr>
                <w:rFonts w:hint="eastAsia" w:ascii="Times New Roman" w:cs="Times New Roman" w:hAnsiTheme="minorEastAsia" w:eastAsiaTheme="minorEastAsia"/>
                <w:kern w:val="2"/>
                <w:sz w:val="21"/>
                <w:szCs w:val="21"/>
                <w:lang w:eastAsia="zh-CN"/>
              </w:rPr>
              <w:t>，</w:t>
            </w:r>
            <w:r>
              <w:rPr>
                <w:rFonts w:hint="eastAsia" w:ascii="Times New Roman" w:cs="Times New Roman" w:hAnsiTheme="minorEastAsia" w:eastAsiaTheme="minorEastAsia"/>
                <w:kern w:val="2"/>
                <w:sz w:val="21"/>
                <w:szCs w:val="21"/>
                <w:lang w:val="en-US" w:eastAsia="zh-CN"/>
              </w:rPr>
              <w:t>设置</w:t>
            </w:r>
            <w:r>
              <w:rPr>
                <w:rFonts w:hint="eastAsia" w:ascii="Times New Roman" w:cs="Times New Roman" w:hAnsiTheme="minorEastAsia"/>
                <w:kern w:val="2"/>
                <w:sz w:val="21"/>
                <w:szCs w:val="21"/>
                <w:lang w:val="en-US" w:eastAsia="zh-CN"/>
              </w:rPr>
              <w:t>溢流收集</w:t>
            </w:r>
            <w:r>
              <w:rPr>
                <w:rFonts w:hint="eastAsia" w:ascii="Times New Roman" w:cs="Times New Roman" w:hAnsiTheme="minorEastAsia" w:eastAsiaTheme="minorEastAsia"/>
                <w:kern w:val="2"/>
                <w:sz w:val="21"/>
                <w:szCs w:val="21"/>
                <w:lang w:val="en-US" w:eastAsia="zh-CN"/>
              </w:rPr>
              <w:t>装置</w:t>
            </w:r>
          </w:p>
        </w:tc>
        <w:tc>
          <w:tcPr>
            <w:tcW w:w="675" w:type="pct"/>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spacing w:line="240" w:lineRule="auto"/>
              <w:ind w:left="0" w:leftChars="0" w:firstLine="0" w:firstLineChars="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部分罐体基座外层出现腐蚀和脱落现象</w:t>
            </w:r>
          </w:p>
        </w:tc>
        <w:tc>
          <w:tcPr>
            <w:tcW w:w="577"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修缮离地基座，加强管理，定期维护</w:t>
            </w:r>
          </w:p>
        </w:tc>
        <w:tc>
          <w:tcPr>
            <w:tcW w:w="304"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000000"/>
                <w:sz w:val="21"/>
                <w:szCs w:val="21"/>
                <w:highlight w:val="none"/>
                <w:u w:val="none"/>
                <w:lang w:val="en-US" w:eastAsia="zh-CN" w:bidi="ar-SA"/>
              </w:rPr>
            </w:pPr>
            <w:r>
              <w:rPr>
                <w:rFonts w:hint="eastAsia" w:ascii="Times New Roman" w:hAnsi="Times New Roman" w:eastAsia="宋体" w:cs="Times New Roman"/>
                <w:i w:val="0"/>
                <w:iCs w:val="0"/>
                <w:color w:val="000000"/>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78" w:hRule="atLeast"/>
        </w:trPr>
        <w:tc>
          <w:tcPr>
            <w:tcW w:w="169"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2</w:t>
            </w:r>
          </w:p>
        </w:tc>
        <w:tc>
          <w:tcPr>
            <w:tcW w:w="248"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液体储存</w:t>
            </w:r>
          </w:p>
        </w:tc>
        <w:tc>
          <w:tcPr>
            <w:tcW w:w="313"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离地储罐</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E:114.120665°</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N:36.104099</w:t>
            </w:r>
            <w:r>
              <w:rPr>
                <w:rFonts w:hint="default" w:ascii="Times New Roman" w:hAnsi="Times New Roman" w:cs="Times New Roman"/>
                <w:sz w:val="21"/>
                <w:szCs w:val="21"/>
                <w:lang w:val="en-US" w:eastAsia="zh-CN"/>
              </w:rPr>
              <w:t>°</w:t>
            </w:r>
          </w:p>
        </w:tc>
        <w:tc>
          <w:tcPr>
            <w:tcW w:w="138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000000"/>
                <w:sz w:val="21"/>
                <w:szCs w:val="21"/>
                <w:highlight w:val="none"/>
                <w:u w:val="none"/>
                <w:lang w:eastAsia="zh-CN"/>
              </w:rPr>
            </w:pPr>
            <w:r>
              <w:rPr>
                <w:rFonts w:hint="eastAsia" w:ascii="Times New Roman" w:hAnsi="Times New Roman" w:eastAsia="宋体" w:cs="Times New Roman"/>
                <w:i w:val="0"/>
                <w:iCs w:val="0"/>
                <w:color w:val="000000"/>
                <w:sz w:val="21"/>
                <w:szCs w:val="21"/>
                <w:highlight w:val="none"/>
                <w:u w:val="none"/>
                <w:lang w:eastAsia="zh-CN"/>
              </w:rPr>
              <w:drawing>
                <wp:inline distT="0" distB="0" distL="114300" distR="114300">
                  <wp:extent cx="2651760" cy="2079625"/>
                  <wp:effectExtent l="0" t="0" r="0" b="8255"/>
                  <wp:docPr id="54" name="图片 54" descr="C:/Users/Administrator/AppData/Local/Temp/picturecompress_20210930180217/output_82.jpgoutput_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AppData/Local/Temp/picturecompress_20210930180217/output_82.jpgoutput_82"/>
                          <pic:cNvPicPr>
                            <a:picLocks noChangeAspect="1"/>
                          </pic:cNvPicPr>
                        </pic:nvPicPr>
                        <pic:blipFill>
                          <a:blip r:embed="rId25"/>
                          <a:stretch>
                            <a:fillRect/>
                          </a:stretch>
                        </pic:blipFill>
                        <pic:spPr>
                          <a:xfrm>
                            <a:off x="0" y="0"/>
                            <a:ext cx="2651760" cy="2079625"/>
                          </a:xfrm>
                          <a:prstGeom prst="rect">
                            <a:avLst/>
                          </a:prstGeom>
                        </pic:spPr>
                      </pic:pic>
                    </a:graphicData>
                  </a:graphic>
                </wp:inline>
              </w:drawing>
            </w:r>
          </w:p>
        </w:tc>
        <w:tc>
          <w:tcPr>
            <w:tcW w:w="791"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ascii="Times New Roman" w:cs="Times New Roman" w:hAnsiTheme="minorEastAsia" w:eastAsiaTheme="minorEastAsia"/>
                <w:kern w:val="2"/>
                <w:sz w:val="21"/>
                <w:szCs w:val="21"/>
              </w:rPr>
              <w:t>地面水泥硬化，设置围堰</w:t>
            </w:r>
            <w:r>
              <w:rPr>
                <w:rFonts w:hint="eastAsia" w:ascii="Times New Roman" w:cs="Times New Roman" w:hAnsiTheme="minorEastAsia" w:eastAsiaTheme="minorEastAsia"/>
                <w:kern w:val="2"/>
                <w:sz w:val="21"/>
                <w:szCs w:val="21"/>
                <w:lang w:eastAsia="zh-CN"/>
              </w:rPr>
              <w:t>，</w:t>
            </w:r>
            <w:r>
              <w:rPr>
                <w:rFonts w:hint="eastAsia" w:ascii="Times New Roman" w:cs="Times New Roman" w:hAnsiTheme="minorEastAsia" w:eastAsiaTheme="minorEastAsia"/>
                <w:kern w:val="2"/>
                <w:sz w:val="21"/>
                <w:szCs w:val="21"/>
                <w:lang w:val="en-US" w:eastAsia="zh-CN"/>
              </w:rPr>
              <w:t>设置</w:t>
            </w:r>
            <w:r>
              <w:rPr>
                <w:rFonts w:hint="eastAsia" w:ascii="Times New Roman" w:cs="Times New Roman" w:hAnsiTheme="minorEastAsia"/>
                <w:kern w:val="2"/>
                <w:sz w:val="21"/>
                <w:szCs w:val="21"/>
                <w:lang w:val="en-US" w:eastAsia="zh-CN"/>
              </w:rPr>
              <w:t>溢流收集</w:t>
            </w:r>
            <w:r>
              <w:rPr>
                <w:rFonts w:hint="eastAsia" w:ascii="Times New Roman" w:cs="Times New Roman" w:hAnsiTheme="minorEastAsia" w:eastAsiaTheme="minorEastAsia"/>
                <w:kern w:val="2"/>
                <w:sz w:val="21"/>
                <w:szCs w:val="21"/>
                <w:lang w:val="en-US" w:eastAsia="zh-CN"/>
              </w:rPr>
              <w:t>装置</w:t>
            </w:r>
          </w:p>
        </w:tc>
        <w:tc>
          <w:tcPr>
            <w:tcW w:w="675" w:type="pct"/>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部分罐体基座外层出现腐蚀现象</w:t>
            </w:r>
          </w:p>
        </w:tc>
        <w:tc>
          <w:tcPr>
            <w:tcW w:w="577"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重新刷防腐蚀漆</w:t>
            </w:r>
            <w:r>
              <w:rPr>
                <w:rFonts w:hint="eastAsia" w:ascii="Times New Roman" w:hAnsi="Times New Roman" w:eastAsia="宋体" w:cs="Times New Roman"/>
                <w:i w:val="0"/>
                <w:iCs w:val="0"/>
                <w:color w:val="000000"/>
                <w:kern w:val="0"/>
                <w:sz w:val="21"/>
                <w:szCs w:val="21"/>
                <w:highlight w:val="none"/>
                <w:u w:val="none"/>
                <w:lang w:val="en-US" w:eastAsia="zh-CN" w:bidi="ar"/>
              </w:rPr>
              <w:t>，加强管理，定期维护</w:t>
            </w:r>
          </w:p>
        </w:tc>
        <w:tc>
          <w:tcPr>
            <w:tcW w:w="304"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000000"/>
                <w:sz w:val="21"/>
                <w:szCs w:val="21"/>
                <w:highlight w:val="none"/>
                <w:u w:val="none"/>
                <w:lang w:val="en-US" w:eastAsia="zh-CN"/>
              </w:rPr>
            </w:pPr>
            <w:r>
              <w:rPr>
                <w:rFonts w:hint="eastAsia" w:ascii="Times New Roman" w:hAnsi="Times New Roman" w:eastAsia="宋体" w:cs="Times New Roman"/>
                <w:i w:val="0"/>
                <w:iCs w:val="0"/>
                <w:color w:val="000000"/>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17" w:hRule="atLeast"/>
        </w:trPr>
        <w:tc>
          <w:tcPr>
            <w:tcW w:w="169"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3</w:t>
            </w:r>
          </w:p>
        </w:tc>
        <w:tc>
          <w:tcPr>
            <w:tcW w:w="248"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储存坑/塘</w:t>
            </w:r>
          </w:p>
        </w:tc>
        <w:tc>
          <w:tcPr>
            <w:tcW w:w="313"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地下事故池</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E:114.123093°</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N:36.104960</w:t>
            </w:r>
            <w:r>
              <w:rPr>
                <w:rFonts w:hint="default" w:ascii="Times New Roman" w:hAnsi="Times New Roman" w:cs="Times New Roman"/>
                <w:sz w:val="21"/>
                <w:szCs w:val="21"/>
                <w:lang w:val="en-US" w:eastAsia="zh-CN"/>
              </w:rPr>
              <w:t>°</w:t>
            </w:r>
          </w:p>
        </w:tc>
        <w:tc>
          <w:tcPr>
            <w:tcW w:w="138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000000"/>
                <w:sz w:val="21"/>
                <w:szCs w:val="21"/>
                <w:highlight w:val="none"/>
                <w:u w:val="none"/>
                <w:lang w:eastAsia="zh-CN"/>
              </w:rPr>
            </w:pPr>
            <w:r>
              <w:rPr>
                <w:rFonts w:hint="default" w:ascii="Times New Roman" w:hAnsi="Times New Roman" w:eastAsia="宋体" w:cs="Times New Roman"/>
                <w:kern w:val="2"/>
                <w:sz w:val="21"/>
                <w:szCs w:val="21"/>
                <w:highlight w:val="none"/>
                <w:vertAlign w:val="baseline"/>
                <w:lang w:val="en-US" w:eastAsia="zh-CN" w:bidi="ar-SA"/>
              </w:rPr>
              <w:drawing>
                <wp:inline distT="0" distB="0" distL="114300" distR="114300">
                  <wp:extent cx="2498725" cy="1993265"/>
                  <wp:effectExtent l="0" t="0" r="635" b="3175"/>
                  <wp:docPr id="55" name="图片 55" descr="C:/Users/Administrator/AppData/Local/Temp/picturecompress_20210930180217/output_83.jpgoutput_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AppData/Local/Temp/picturecompress_20210930180217/output_83.jpgoutput_83"/>
                          <pic:cNvPicPr>
                            <a:picLocks noChangeAspect="1"/>
                          </pic:cNvPicPr>
                        </pic:nvPicPr>
                        <pic:blipFill>
                          <a:blip r:embed="rId26"/>
                          <a:stretch>
                            <a:fillRect/>
                          </a:stretch>
                        </pic:blipFill>
                        <pic:spPr>
                          <a:xfrm>
                            <a:off x="0" y="0"/>
                            <a:ext cx="2498725" cy="1993265"/>
                          </a:xfrm>
                          <a:prstGeom prst="rect">
                            <a:avLst/>
                          </a:prstGeom>
                        </pic:spPr>
                      </pic:pic>
                    </a:graphicData>
                  </a:graphic>
                </wp:inline>
              </w:drawing>
            </w:r>
          </w:p>
        </w:tc>
        <w:tc>
          <w:tcPr>
            <w:tcW w:w="791"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地下事故池</w:t>
            </w:r>
            <w:r>
              <w:rPr>
                <w:rFonts w:hint="default" w:ascii="Times New Roman" w:hAnsi="Times New Roman" w:cs="Times New Roman"/>
                <w:i w:val="0"/>
                <w:iCs w:val="0"/>
                <w:color w:val="000000"/>
                <w:kern w:val="0"/>
                <w:sz w:val="21"/>
                <w:szCs w:val="21"/>
                <w:highlight w:val="none"/>
                <w:u w:val="none"/>
                <w:lang w:val="en-US" w:eastAsia="zh-CN" w:bidi="ar"/>
              </w:rPr>
              <w:t>为钢筋混凝土材质，池底及池壁水泥地面硬化，水池内部设置防腐涂层，顶部</w:t>
            </w:r>
            <w:r>
              <w:rPr>
                <w:rFonts w:hint="eastAsia" w:ascii="Times New Roman" w:hAnsi="Times New Roman" w:cs="Times New Roman"/>
                <w:i w:val="0"/>
                <w:iCs w:val="0"/>
                <w:color w:val="000000"/>
                <w:kern w:val="0"/>
                <w:sz w:val="21"/>
                <w:szCs w:val="21"/>
                <w:highlight w:val="none"/>
                <w:u w:val="none"/>
                <w:lang w:val="en-US" w:eastAsia="zh-CN" w:bidi="ar"/>
              </w:rPr>
              <w:t>钢筋混净土</w:t>
            </w:r>
            <w:r>
              <w:rPr>
                <w:rFonts w:hint="default" w:ascii="Times New Roman" w:hAnsi="Times New Roman" w:cs="Times New Roman"/>
                <w:i w:val="0"/>
                <w:iCs w:val="0"/>
                <w:color w:val="000000"/>
                <w:kern w:val="0"/>
                <w:sz w:val="21"/>
                <w:szCs w:val="21"/>
                <w:highlight w:val="none"/>
                <w:u w:val="none"/>
                <w:lang w:val="en-US" w:eastAsia="zh-CN" w:bidi="ar"/>
              </w:rPr>
              <w:t>覆盖硬化，职工定期检查。</w:t>
            </w:r>
          </w:p>
        </w:tc>
        <w:tc>
          <w:tcPr>
            <w:tcW w:w="675"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事故池上方存在少量杂物，有积水现象</w:t>
            </w:r>
          </w:p>
        </w:tc>
        <w:tc>
          <w:tcPr>
            <w:tcW w:w="577"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转移杂物，清理积水，定期维护和巡查</w:t>
            </w:r>
          </w:p>
        </w:tc>
        <w:tc>
          <w:tcPr>
            <w:tcW w:w="304"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000000"/>
                <w:sz w:val="21"/>
                <w:szCs w:val="21"/>
                <w:highlight w:val="none"/>
                <w:u w:val="none"/>
                <w:lang w:val="en-US" w:eastAsia="zh-CN"/>
              </w:rPr>
            </w:pPr>
            <w:r>
              <w:rPr>
                <w:rFonts w:hint="eastAsia" w:ascii="Times New Roman" w:hAnsi="Times New Roman" w:eastAsia="宋体" w:cs="Times New Roman"/>
                <w:i w:val="0"/>
                <w:iCs w:val="0"/>
                <w:color w:val="000000"/>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78" w:hRule="atLeast"/>
        </w:trPr>
        <w:tc>
          <w:tcPr>
            <w:tcW w:w="169"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sz w:val="21"/>
                <w:szCs w:val="21"/>
                <w:highlight w:val="none"/>
                <w:u w:val="none"/>
                <w:lang w:val="en-US" w:eastAsia="zh-CN"/>
              </w:rPr>
            </w:pPr>
            <w:r>
              <w:rPr>
                <w:rFonts w:hint="eastAsia" w:ascii="Times New Roman" w:hAnsi="Times New Roman" w:cs="Times New Roman"/>
                <w:i w:val="0"/>
                <w:iCs w:val="0"/>
                <w:color w:val="000000"/>
                <w:sz w:val="21"/>
                <w:szCs w:val="21"/>
                <w:highlight w:val="none"/>
                <w:u w:val="none"/>
                <w:lang w:val="en-US" w:eastAsia="zh-CN"/>
              </w:rPr>
              <w:t>4</w:t>
            </w:r>
          </w:p>
        </w:tc>
        <w:tc>
          <w:tcPr>
            <w:tcW w:w="248"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污水处理</w:t>
            </w:r>
          </w:p>
        </w:tc>
        <w:tc>
          <w:tcPr>
            <w:tcW w:w="313" w:type="pct"/>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污水处理设施</w:t>
            </w:r>
          </w:p>
        </w:tc>
        <w:tc>
          <w:tcPr>
            <w:tcW w:w="538"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E:114.122200°</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N:36.103466</w:t>
            </w:r>
            <w:r>
              <w:rPr>
                <w:rFonts w:hint="default" w:ascii="Times New Roman" w:hAnsi="Times New Roman" w:cs="Times New Roman"/>
                <w:sz w:val="21"/>
                <w:szCs w:val="21"/>
                <w:lang w:val="en-US" w:eastAsia="zh-CN"/>
              </w:rPr>
              <w:t>°</w:t>
            </w:r>
          </w:p>
        </w:tc>
        <w:tc>
          <w:tcPr>
            <w:tcW w:w="138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val="en-US" w:eastAsia="zh-CN" w:bidi="ar-SA"/>
              </w:rPr>
            </w:pPr>
            <w:r>
              <w:rPr>
                <w:rFonts w:hint="default" w:ascii="Times New Roman" w:hAnsi="Times New Roman" w:eastAsia="宋体" w:cs="Times New Roman"/>
                <w:i w:val="0"/>
                <w:iCs w:val="0"/>
                <w:color w:val="000000"/>
                <w:sz w:val="21"/>
                <w:szCs w:val="21"/>
                <w:highlight w:val="none"/>
                <w:u w:val="none"/>
                <w:lang w:val="en-US" w:eastAsia="zh-CN" w:bidi="ar-SA"/>
              </w:rPr>
              <w:drawing>
                <wp:inline distT="0" distB="0" distL="114300" distR="114300">
                  <wp:extent cx="2409190" cy="1806575"/>
                  <wp:effectExtent l="0" t="0" r="13970" b="6985"/>
                  <wp:docPr id="58" name="图片 58" descr="C:/Users/Administrator/AppData/Local/Temp/picturecompress_20210930180217/output_84.jpgoutput_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Administrator/AppData/Local/Temp/picturecompress_20210930180217/output_84.jpgoutput_84"/>
                          <pic:cNvPicPr>
                            <a:picLocks noChangeAspect="1"/>
                          </pic:cNvPicPr>
                        </pic:nvPicPr>
                        <pic:blipFill>
                          <a:blip r:embed="rId27"/>
                          <a:stretch>
                            <a:fillRect/>
                          </a:stretch>
                        </pic:blipFill>
                        <pic:spPr>
                          <a:xfrm>
                            <a:off x="0" y="0"/>
                            <a:ext cx="2409190" cy="1806575"/>
                          </a:xfrm>
                          <a:prstGeom prst="rect">
                            <a:avLst/>
                          </a:prstGeom>
                        </pic:spPr>
                      </pic:pic>
                    </a:graphicData>
                  </a:graphic>
                </wp:inline>
              </w:drawing>
            </w:r>
          </w:p>
        </w:tc>
        <w:tc>
          <w:tcPr>
            <w:tcW w:w="791" w:type="pct"/>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lang w:val="en-US" w:eastAsia="zh-CN" w:bidi="ar-SA"/>
              </w:rPr>
            </w:pPr>
            <w:r>
              <w:rPr>
                <w:rFonts w:hint="default" w:ascii="Times New Roman" w:hAnsi="Times New Roman" w:cs="Times New Roman"/>
                <w:bCs/>
                <w:sz w:val="21"/>
                <w:szCs w:val="21"/>
              </w:rPr>
              <w:t>1座480m</w:t>
            </w:r>
            <w:r>
              <w:rPr>
                <w:rFonts w:hint="default" w:ascii="Times New Roman" w:hAnsi="Times New Roman" w:cs="Times New Roman"/>
                <w:bCs/>
                <w:sz w:val="21"/>
                <w:szCs w:val="21"/>
                <w:vertAlign w:val="superscript"/>
              </w:rPr>
              <w:t>3</w:t>
            </w:r>
            <w:r>
              <w:rPr>
                <w:rFonts w:hint="default" w:ascii="Times New Roman" w:hAnsi="Times New Roman" w:cs="Times New Roman"/>
                <w:bCs/>
                <w:sz w:val="21"/>
                <w:szCs w:val="21"/>
              </w:rPr>
              <w:t>/d污水处理装置，</w:t>
            </w:r>
            <w:r>
              <w:rPr>
                <w:rFonts w:hint="default" w:ascii="Times New Roman" w:hAnsi="Times New Roman" w:cs="Times New Roman"/>
                <w:color w:val="000000"/>
                <w:sz w:val="21"/>
                <w:szCs w:val="21"/>
              </w:rPr>
              <w:t>采用氧化+微电解+混凝沉淀+脱硫进行预处理后，再采用厌氧+缺氧+好氧+二沉+生物活性炭滤池处理工艺</w:t>
            </w:r>
          </w:p>
        </w:tc>
        <w:tc>
          <w:tcPr>
            <w:tcW w:w="675" w:type="pct"/>
            <w:vMerge w:val="restart"/>
            <w:shd w:val="clear" w:color="auto" w:fill="auto"/>
            <w:vAlign w:val="center"/>
          </w:tcPr>
          <w:p>
            <w:pPr>
              <w:keepNext w:val="0"/>
              <w:keepLines w:val="0"/>
              <w:pageBreakBefore w:val="0"/>
              <w:widowControl/>
              <w:numPr>
                <w:ilvl w:val="0"/>
                <w:numId w:val="1"/>
              </w:numPr>
              <w:suppressLineNumbers w:val="0"/>
              <w:kinsoku/>
              <w:wordWrap/>
              <w:overflowPunct/>
              <w:topLinePunct w:val="0"/>
              <w:autoSpaceDE/>
              <w:autoSpaceDN/>
              <w:bidi w:val="0"/>
              <w:spacing w:line="240" w:lineRule="auto"/>
              <w:ind w:firstLine="0" w:firstLineChars="0"/>
              <w:jc w:val="center"/>
              <w:textAlignment w:val="center"/>
              <w:rPr>
                <w:rFonts w:hint="eastAsia"/>
                <w:sz w:val="21"/>
                <w:szCs w:val="21"/>
                <w:lang w:val="en-US" w:eastAsia="zh-CN"/>
              </w:rPr>
            </w:pPr>
            <w:r>
              <w:rPr>
                <w:rFonts w:hint="eastAsia"/>
                <w:sz w:val="21"/>
                <w:szCs w:val="21"/>
                <w:lang w:val="en-US" w:eastAsia="zh-CN"/>
              </w:rPr>
              <w:t>部分管道保护层脱落</w:t>
            </w:r>
          </w:p>
          <w:p>
            <w:pPr>
              <w:keepNext w:val="0"/>
              <w:keepLines w:val="0"/>
              <w:pageBreakBefore w:val="0"/>
              <w:widowControl/>
              <w:numPr>
                <w:ilvl w:val="0"/>
                <w:numId w:val="0"/>
              </w:numPr>
              <w:suppressLineNumbers w:val="0"/>
              <w:kinsoku/>
              <w:wordWrap/>
              <w:overflowPunct/>
              <w:topLinePunct w:val="0"/>
              <w:autoSpaceDE/>
              <w:autoSpaceDN/>
              <w:bidi w:val="0"/>
              <w:spacing w:line="240" w:lineRule="auto"/>
              <w:jc w:val="center"/>
              <w:textAlignment w:val="center"/>
              <w:rPr>
                <w:rFonts w:hint="eastAsia"/>
                <w:sz w:val="21"/>
                <w:szCs w:val="21"/>
                <w:lang w:val="en-US" w:eastAsia="zh-CN"/>
              </w:rPr>
            </w:pPr>
            <w:r>
              <w:rPr>
                <w:rFonts w:hint="eastAsia"/>
                <w:sz w:val="21"/>
                <w:szCs w:val="21"/>
                <w:lang w:val="en-US" w:eastAsia="zh-CN"/>
              </w:rPr>
              <w:t>2、污水储罐处隔离栅栏老化生锈严重</w:t>
            </w:r>
          </w:p>
          <w:p>
            <w:pPr>
              <w:pStyle w:val="2"/>
              <w:numPr>
                <w:ilvl w:val="0"/>
                <w:numId w:val="0"/>
              </w:numPr>
              <w:ind w:leftChars="200"/>
              <w:jc w:val="center"/>
              <w:rPr>
                <w:rFonts w:hint="default"/>
                <w:sz w:val="21"/>
                <w:szCs w:val="21"/>
                <w:lang w:val="en-US" w:eastAsia="zh-CN"/>
              </w:rPr>
            </w:pPr>
          </w:p>
        </w:tc>
        <w:tc>
          <w:tcPr>
            <w:tcW w:w="577" w:type="pct"/>
            <w:vMerge w:val="restart"/>
            <w:shd w:val="clear" w:color="auto" w:fill="auto"/>
            <w:vAlign w:val="center"/>
          </w:tcPr>
          <w:p>
            <w:pPr>
              <w:keepNext w:val="0"/>
              <w:keepLines w:val="0"/>
              <w:pageBreakBefore w:val="0"/>
              <w:widowControl/>
              <w:numPr>
                <w:ilvl w:val="0"/>
                <w:numId w:val="2"/>
              </w:numPr>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建议在裸漏管道处重新做保护隔层</w:t>
            </w:r>
          </w:p>
          <w:p>
            <w:pPr>
              <w:keepNext w:val="0"/>
              <w:keepLines w:val="0"/>
              <w:pageBreakBefore w:val="0"/>
              <w:widowControl/>
              <w:numPr>
                <w:ilvl w:val="0"/>
                <w:numId w:val="0"/>
              </w:numPr>
              <w:suppressLineNumbers w:val="0"/>
              <w:kinsoku/>
              <w:wordWrap/>
              <w:overflowPunct/>
              <w:topLinePunct w:val="0"/>
              <w:autoSpaceDE/>
              <w:autoSpaceDN/>
              <w:bidi w:val="0"/>
              <w:spacing w:line="240" w:lineRule="auto"/>
              <w:jc w:val="both"/>
              <w:textAlignment w:val="center"/>
              <w:rPr>
                <w:rFonts w:hint="default" w:ascii="Times New Roman" w:hAnsi="Times New Roman" w:eastAsia="宋体" w:cs="Times New Roman"/>
                <w:i w:val="0"/>
                <w:iCs w:val="0"/>
                <w:color w:val="000000"/>
                <w:sz w:val="21"/>
                <w:szCs w:val="21"/>
                <w:highlight w:val="none"/>
                <w:u w:val="none"/>
                <w:lang w:val="en-US" w:eastAsia="zh-CN" w:bidi="ar-SA"/>
              </w:rPr>
            </w:pPr>
            <w:r>
              <w:rPr>
                <w:rFonts w:hint="eastAsia" w:ascii="Times New Roman" w:hAnsi="Times New Roman" w:cs="Times New Roman"/>
                <w:i w:val="0"/>
                <w:iCs w:val="0"/>
                <w:color w:val="000000"/>
                <w:kern w:val="0"/>
                <w:sz w:val="21"/>
                <w:szCs w:val="21"/>
                <w:highlight w:val="none"/>
                <w:u w:val="none"/>
                <w:lang w:val="en-US" w:eastAsia="zh-CN" w:bidi="ar"/>
              </w:rPr>
              <w:t>2、更换</w:t>
            </w:r>
            <w:r>
              <w:rPr>
                <w:rFonts w:hint="eastAsia"/>
                <w:sz w:val="21"/>
                <w:szCs w:val="21"/>
                <w:lang w:val="en-US" w:eastAsia="zh-CN"/>
              </w:rPr>
              <w:t>污水储罐处隔离栅栏老化生锈严重</w:t>
            </w:r>
          </w:p>
        </w:tc>
        <w:tc>
          <w:tcPr>
            <w:tcW w:w="304" w:type="pct"/>
            <w:vMerge w:val="restart"/>
            <w:shd w:val="clear" w:color="auto" w:fill="auto"/>
            <w:noWrap/>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r>
              <w:rPr>
                <w:rFonts w:hint="eastAsia" w:ascii="Times New Roman" w:hAnsi="Times New Roman" w:eastAsia="宋体" w:cs="Times New Roman"/>
                <w:i w:val="0"/>
                <w:iCs w:val="0"/>
                <w:color w:val="000000"/>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78" w:hRule="atLeast"/>
        </w:trPr>
        <w:tc>
          <w:tcPr>
            <w:tcW w:w="169" w:type="pct"/>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sz w:val="21"/>
                <w:szCs w:val="21"/>
                <w:highlight w:val="none"/>
                <w:u w:val="none"/>
                <w:lang w:val="en-US" w:eastAsia="zh-CN"/>
              </w:rPr>
            </w:pPr>
          </w:p>
        </w:tc>
        <w:tc>
          <w:tcPr>
            <w:tcW w:w="248" w:type="pct"/>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p>
        </w:tc>
        <w:tc>
          <w:tcPr>
            <w:tcW w:w="313" w:type="pct"/>
            <w:vMerge w:val="continue"/>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p>
        </w:tc>
        <w:tc>
          <w:tcPr>
            <w:tcW w:w="538" w:type="pct"/>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p>
        </w:tc>
        <w:tc>
          <w:tcPr>
            <w:tcW w:w="138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val="en-US" w:eastAsia="zh-CN" w:bidi="ar-SA"/>
              </w:rPr>
            </w:pPr>
            <w:r>
              <w:rPr>
                <w:rFonts w:hint="default" w:ascii="Times New Roman" w:hAnsi="Times New Roman" w:eastAsia="宋体" w:cs="Times New Roman"/>
                <w:i w:val="0"/>
                <w:iCs w:val="0"/>
                <w:color w:val="000000"/>
                <w:sz w:val="21"/>
                <w:szCs w:val="21"/>
                <w:highlight w:val="none"/>
                <w:u w:val="none"/>
                <w:lang w:val="en-US" w:eastAsia="zh-CN" w:bidi="ar-SA"/>
              </w:rPr>
              <w:drawing>
                <wp:inline distT="0" distB="0" distL="114300" distR="114300">
                  <wp:extent cx="2409190" cy="1806575"/>
                  <wp:effectExtent l="0" t="0" r="13970" b="6985"/>
                  <wp:docPr id="61" name="图片 61" descr="C:/Users/Administrator/AppData/Local/Temp/picturecompress_20210930180217/output_85.jpgoutput_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Administrator/AppData/Local/Temp/picturecompress_20210930180217/output_85.jpgoutput_85"/>
                          <pic:cNvPicPr>
                            <a:picLocks noChangeAspect="1"/>
                          </pic:cNvPicPr>
                        </pic:nvPicPr>
                        <pic:blipFill>
                          <a:blip r:embed="rId28"/>
                          <a:stretch>
                            <a:fillRect/>
                          </a:stretch>
                        </pic:blipFill>
                        <pic:spPr>
                          <a:xfrm>
                            <a:off x="0" y="0"/>
                            <a:ext cx="2409190" cy="1806575"/>
                          </a:xfrm>
                          <a:prstGeom prst="rect">
                            <a:avLst/>
                          </a:prstGeom>
                        </pic:spPr>
                      </pic:pic>
                    </a:graphicData>
                  </a:graphic>
                </wp:inline>
              </w:drawing>
            </w:r>
          </w:p>
        </w:tc>
        <w:tc>
          <w:tcPr>
            <w:tcW w:w="791" w:type="pct"/>
            <w:vMerge w:val="continue"/>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bCs/>
                <w:sz w:val="21"/>
                <w:szCs w:val="21"/>
              </w:rPr>
            </w:pPr>
          </w:p>
        </w:tc>
        <w:tc>
          <w:tcPr>
            <w:tcW w:w="675" w:type="pct"/>
            <w:vMerge w:val="continue"/>
            <w:shd w:val="clear" w:color="auto" w:fill="auto"/>
            <w:vAlign w:val="center"/>
          </w:tcPr>
          <w:p>
            <w:pPr>
              <w:pStyle w:val="2"/>
              <w:numPr>
                <w:ilvl w:val="0"/>
                <w:numId w:val="0"/>
              </w:numPr>
              <w:ind w:leftChars="200"/>
              <w:rPr>
                <w:rFonts w:hint="default"/>
                <w:lang w:val="en-US" w:eastAsia="zh-CN"/>
              </w:rPr>
            </w:pPr>
          </w:p>
        </w:tc>
        <w:tc>
          <w:tcPr>
            <w:tcW w:w="577" w:type="pct"/>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p>
        </w:tc>
        <w:tc>
          <w:tcPr>
            <w:tcW w:w="304" w:type="pct"/>
            <w:vMerge w:val="continue"/>
            <w:shd w:val="clear" w:color="auto" w:fill="auto"/>
            <w:noWrap/>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000000"/>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trPr>
        <w:tc>
          <w:tcPr>
            <w:tcW w:w="169"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5</w:t>
            </w:r>
          </w:p>
        </w:tc>
        <w:tc>
          <w:tcPr>
            <w:tcW w:w="248"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管道运输</w:t>
            </w:r>
          </w:p>
        </w:tc>
        <w:tc>
          <w:tcPr>
            <w:tcW w:w="313"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管道运输</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w:t>
            </w:r>
          </w:p>
        </w:tc>
        <w:tc>
          <w:tcPr>
            <w:tcW w:w="138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val="en-US" w:eastAsia="zh-CN" w:bidi="ar-SA"/>
              </w:rPr>
            </w:pPr>
            <w:r>
              <w:rPr>
                <w:rFonts w:hint="default" w:ascii="Times New Roman" w:hAnsi="Times New Roman" w:eastAsia="宋体" w:cs="Times New Roman"/>
                <w:i w:val="0"/>
                <w:iCs w:val="0"/>
                <w:color w:val="000000"/>
                <w:sz w:val="21"/>
                <w:szCs w:val="21"/>
                <w:highlight w:val="none"/>
                <w:u w:val="none"/>
                <w:lang w:val="en-US" w:eastAsia="zh-CN" w:bidi="ar-SA"/>
              </w:rPr>
              <w:drawing>
                <wp:inline distT="0" distB="0" distL="114300" distR="114300">
                  <wp:extent cx="2462530" cy="1846580"/>
                  <wp:effectExtent l="0" t="0" r="6350" b="12700"/>
                  <wp:docPr id="62" name="图片 62" descr="C:/Users/Administrator/AppData/Local/Temp/picturecompress_20210930180217/output_86.jpgoutput_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Administrator/AppData/Local/Temp/picturecompress_20210930180217/output_86.jpgoutput_86"/>
                          <pic:cNvPicPr>
                            <a:picLocks noChangeAspect="1"/>
                          </pic:cNvPicPr>
                        </pic:nvPicPr>
                        <pic:blipFill>
                          <a:blip r:embed="rId29"/>
                          <a:stretch>
                            <a:fillRect/>
                          </a:stretch>
                        </pic:blipFill>
                        <pic:spPr>
                          <a:xfrm>
                            <a:off x="0" y="0"/>
                            <a:ext cx="2462530" cy="1846580"/>
                          </a:xfrm>
                          <a:prstGeom prst="rect">
                            <a:avLst/>
                          </a:prstGeom>
                        </pic:spPr>
                      </pic:pic>
                    </a:graphicData>
                  </a:graphic>
                </wp:inline>
              </w:drawing>
            </w:r>
          </w:p>
        </w:tc>
        <w:tc>
          <w:tcPr>
            <w:tcW w:w="791"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vertAlign w:val="baseline"/>
                <w:lang w:val="en-US" w:eastAsia="zh-CN"/>
              </w:rPr>
              <w:t>防腐</w:t>
            </w:r>
            <w:r>
              <w:rPr>
                <w:rFonts w:hint="default" w:ascii="Times New Roman" w:hAnsi="Times New Roman" w:cs="Times New Roman"/>
                <w:sz w:val="21"/>
                <w:szCs w:val="21"/>
                <w:highlight w:val="none"/>
                <w:vertAlign w:val="baseline"/>
                <w:lang w:val="en-US" w:eastAsia="zh-CN"/>
              </w:rPr>
              <w:t>单</w:t>
            </w:r>
            <w:r>
              <w:rPr>
                <w:rFonts w:hint="default" w:ascii="Times New Roman" w:hAnsi="Times New Roman" w:eastAsia="宋体" w:cs="Times New Roman"/>
                <w:sz w:val="21"/>
                <w:szCs w:val="21"/>
                <w:highlight w:val="none"/>
                <w:vertAlign w:val="baseline"/>
                <w:lang w:val="en-US" w:eastAsia="zh-CN"/>
              </w:rPr>
              <w:t>层管道，</w:t>
            </w:r>
            <w:r>
              <w:rPr>
                <w:rFonts w:hint="eastAsia" w:ascii="Times New Roman" w:hAnsi="Times New Roman" w:cs="Times New Roman"/>
                <w:sz w:val="21"/>
                <w:szCs w:val="21"/>
                <w:highlight w:val="none"/>
                <w:vertAlign w:val="baseline"/>
                <w:lang w:val="en-US" w:eastAsia="zh-CN"/>
              </w:rPr>
              <w:t>外部配置保护隔层，</w:t>
            </w:r>
            <w:r>
              <w:rPr>
                <w:rFonts w:hint="default" w:ascii="Times New Roman" w:hAnsi="Times New Roman" w:eastAsia="宋体" w:cs="Times New Roman"/>
                <w:sz w:val="21"/>
                <w:szCs w:val="21"/>
                <w:highlight w:val="none"/>
                <w:vertAlign w:val="baseline"/>
                <w:lang w:val="en-US" w:eastAsia="zh-CN"/>
              </w:rPr>
              <w:t>采用地上管道</w:t>
            </w:r>
            <w:r>
              <w:rPr>
                <w:rFonts w:hint="eastAsia" w:ascii="Times New Roman" w:hAnsi="Times New Roman" w:eastAsia="宋体" w:cs="Times New Roman"/>
                <w:sz w:val="21"/>
                <w:szCs w:val="21"/>
                <w:highlight w:val="none"/>
                <w:vertAlign w:val="baseline"/>
                <w:lang w:val="en-US" w:eastAsia="zh-CN"/>
              </w:rPr>
              <w:t>，基本不存在跑冒滴漏现象，</w:t>
            </w:r>
            <w:r>
              <w:rPr>
                <w:rFonts w:hint="default" w:ascii="Times New Roman" w:hAnsi="Times New Roman" w:eastAsia="宋体" w:cs="Times New Roman"/>
                <w:sz w:val="21"/>
                <w:szCs w:val="21"/>
                <w:highlight w:val="none"/>
                <w:vertAlign w:val="baseline"/>
                <w:lang w:val="en-US" w:eastAsia="zh-CN"/>
              </w:rPr>
              <w:t>定期专人泄漏检查</w:t>
            </w:r>
          </w:p>
        </w:tc>
        <w:tc>
          <w:tcPr>
            <w:tcW w:w="675"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少量管道外部保护隔层脱落</w:t>
            </w:r>
          </w:p>
        </w:tc>
        <w:tc>
          <w:tcPr>
            <w:tcW w:w="577"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建议在裸漏管道处重做隔层</w:t>
            </w:r>
          </w:p>
        </w:tc>
        <w:tc>
          <w:tcPr>
            <w:tcW w:w="304" w:type="pct"/>
            <w:shd w:val="clear" w:color="auto" w:fill="auto"/>
            <w:noWrap/>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000000"/>
                <w:sz w:val="21"/>
                <w:szCs w:val="21"/>
                <w:highlight w:val="none"/>
                <w:u w:val="none"/>
                <w:lang w:val="en-US" w:eastAsia="zh-CN"/>
              </w:rPr>
            </w:pPr>
            <w:r>
              <w:rPr>
                <w:rFonts w:hint="eastAsia" w:ascii="Times New Roman" w:hAnsi="Times New Roman" w:eastAsia="宋体" w:cs="Times New Roman"/>
                <w:i w:val="0"/>
                <w:iCs w:val="0"/>
                <w:color w:val="000000"/>
                <w:sz w:val="21"/>
                <w:szCs w:val="21"/>
                <w:highlight w:val="none"/>
                <w:u w:val="none"/>
                <w:lang w:val="en-US" w:eastAsia="zh-CN"/>
              </w:rPr>
              <w:t>/</w:t>
            </w:r>
          </w:p>
        </w:tc>
      </w:tr>
    </w:tbl>
    <w:p>
      <w:pPr>
        <w:pStyle w:val="2"/>
        <w:ind w:left="0" w:leftChars="0" w:firstLine="0" w:firstLineChars="0"/>
        <w:rPr>
          <w:rFonts w:hint="default"/>
          <w:lang w:val="en-US" w:eastAsia="zh-CN"/>
        </w:rPr>
        <w:sectPr>
          <w:pgSz w:w="16838" w:h="11906" w:orient="landscape"/>
          <w:pgMar w:top="1134" w:right="1134" w:bottom="1134" w:left="1134" w:header="851" w:footer="992" w:gutter="0"/>
          <w:pgBorders>
            <w:top w:val="none" w:sz="0" w:space="0"/>
            <w:left w:val="none" w:sz="0" w:space="0"/>
            <w:bottom w:val="none" w:sz="0" w:space="0"/>
            <w:right w:val="none" w:sz="0" w:space="0"/>
          </w:pgBorders>
          <w:cols w:space="425" w:num="1"/>
          <w:docGrid w:type="lines" w:linePitch="312" w:charSpace="0"/>
        </w:sectPr>
      </w:pPr>
    </w:p>
    <w:p>
      <w:pPr>
        <w:ind w:left="0" w:leftChars="0" w:firstLine="0" w:firstLineChars="0"/>
        <w:rPr>
          <w:rFonts w:hint="eastAsia"/>
          <w:lang w:val="en-US" w:eastAsia="zh-CN"/>
        </w:rPr>
      </w:pPr>
      <w:r>
        <w:rPr>
          <w:rFonts w:hint="eastAsia"/>
          <w:lang w:val="en-US" w:eastAsia="zh-CN"/>
        </w:rPr>
        <w:t>附件七：检测报告</w:t>
      </w:r>
    </w:p>
    <w:p>
      <w:pPr>
        <w:ind w:left="0" w:leftChars="0" w:firstLine="0" w:firstLineChars="0"/>
        <w:rPr>
          <w:rFonts w:hint="default"/>
          <w:lang w:val="en-US" w:eastAsia="zh-CN"/>
        </w:rPr>
      </w:pPr>
      <w:r>
        <w:rPr>
          <w:rFonts w:hint="eastAsia" w:eastAsiaTheme="minorEastAsia"/>
          <w:lang w:eastAsia="zh-CN"/>
        </w:rPr>
        <w:drawing>
          <wp:inline distT="0" distB="0" distL="114300" distR="114300">
            <wp:extent cx="5934075" cy="8399145"/>
            <wp:effectExtent l="0" t="0" r="9525" b="13335"/>
            <wp:docPr id="7" name="图片 7" descr="C:/Users/Administrator/AppData/Local/Temp/picturecompress_20210930180217/output_87.jpgoutput_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Local/Temp/picturecompress_20210930180217/output_87.jpgoutput_87"/>
                    <pic:cNvPicPr>
                      <a:picLocks noChangeAspect="1"/>
                    </pic:cNvPicPr>
                  </pic:nvPicPr>
                  <pic:blipFill>
                    <a:blip r:embed="rId34"/>
                    <a:stretch>
                      <a:fillRect/>
                    </a:stretch>
                  </pic:blipFill>
                  <pic:spPr>
                    <a:xfrm>
                      <a:off x="0" y="0"/>
                      <a:ext cx="5934075" cy="8399145"/>
                    </a:xfrm>
                    <a:prstGeom prst="rect">
                      <a:avLst/>
                    </a:prstGeom>
                  </pic:spPr>
                </pic:pic>
              </a:graphicData>
            </a:graphic>
          </wp:inline>
        </w:drawing>
      </w:r>
    </w:p>
    <w:p>
      <w:pPr>
        <w:ind w:left="0" w:leftChars="0" w:firstLine="0" w:firstLineChars="0"/>
        <w:rPr>
          <w:rFonts w:hint="eastAsia" w:eastAsiaTheme="minorEastAsia"/>
          <w:lang w:eastAsia="zh-CN"/>
        </w:rPr>
      </w:pPr>
      <w:r>
        <w:rPr>
          <w:rFonts w:hint="eastAsia" w:eastAsiaTheme="minorEastAsia"/>
          <w:lang w:eastAsia="zh-CN"/>
        </w:rPr>
        <w:drawing>
          <wp:inline distT="0" distB="0" distL="114300" distR="114300">
            <wp:extent cx="6119495" cy="8661400"/>
            <wp:effectExtent l="0" t="0" r="6985" b="10160"/>
            <wp:docPr id="8" name="图片 8" descr="C:/Users/Administrator/AppData/Local/Temp/picturecompress_20210930180217/output_88.jpgoutput_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Local/Temp/picturecompress_20210930180217/output_88.jpgoutput_88"/>
                    <pic:cNvPicPr>
                      <a:picLocks noChangeAspect="1"/>
                    </pic:cNvPicPr>
                  </pic:nvPicPr>
                  <pic:blipFill>
                    <a:blip r:embed="rId35"/>
                    <a:stretch>
                      <a:fillRect/>
                    </a:stretch>
                  </pic:blipFill>
                  <pic:spPr>
                    <a:xfrm>
                      <a:off x="0" y="0"/>
                      <a:ext cx="6119495" cy="8661400"/>
                    </a:xfrm>
                    <a:prstGeom prst="rect">
                      <a:avLst/>
                    </a:prstGeom>
                  </pic:spPr>
                </pic:pic>
              </a:graphicData>
            </a:graphic>
          </wp:inline>
        </w:drawing>
      </w:r>
      <w:r>
        <w:rPr>
          <w:rFonts w:hint="eastAsia" w:eastAsiaTheme="minorEastAsia"/>
          <w:lang w:eastAsia="zh-CN"/>
        </w:rPr>
        <w:drawing>
          <wp:inline distT="0" distB="0" distL="114300" distR="114300">
            <wp:extent cx="6119495" cy="8661400"/>
            <wp:effectExtent l="0" t="0" r="6985" b="10160"/>
            <wp:docPr id="9" name="图片 9" descr="C:/Users/Administrator/AppData/Local/Temp/picturecompress_20210930180217/output_89.jpgoutput_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Local/Temp/picturecompress_20210930180217/output_89.jpgoutput_89"/>
                    <pic:cNvPicPr>
                      <a:picLocks noChangeAspect="1"/>
                    </pic:cNvPicPr>
                  </pic:nvPicPr>
                  <pic:blipFill>
                    <a:blip r:embed="rId36"/>
                    <a:stretch>
                      <a:fillRect/>
                    </a:stretch>
                  </pic:blipFill>
                  <pic:spPr>
                    <a:xfrm>
                      <a:off x="0" y="0"/>
                      <a:ext cx="6119495" cy="8661400"/>
                    </a:xfrm>
                    <a:prstGeom prst="rect">
                      <a:avLst/>
                    </a:prstGeom>
                  </pic:spPr>
                </pic:pic>
              </a:graphicData>
            </a:graphic>
          </wp:inline>
        </w:drawing>
      </w:r>
      <w:r>
        <w:rPr>
          <w:rFonts w:hint="eastAsia" w:eastAsiaTheme="minorEastAsia"/>
          <w:lang w:eastAsia="zh-CN"/>
        </w:rPr>
        <w:drawing>
          <wp:inline distT="0" distB="0" distL="114300" distR="114300">
            <wp:extent cx="6119495" cy="8661400"/>
            <wp:effectExtent l="0" t="0" r="6985" b="10160"/>
            <wp:docPr id="13" name="图片 13" descr="C:/Users/Administrator/AppData/Local/Temp/picturecompress_20210930180217/output_90.jpgoutput_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AppData/Local/Temp/picturecompress_20210930180217/output_90.jpgoutput_90"/>
                    <pic:cNvPicPr>
                      <a:picLocks noChangeAspect="1"/>
                    </pic:cNvPicPr>
                  </pic:nvPicPr>
                  <pic:blipFill>
                    <a:blip r:embed="rId37"/>
                    <a:stretch>
                      <a:fillRect/>
                    </a:stretch>
                  </pic:blipFill>
                  <pic:spPr>
                    <a:xfrm>
                      <a:off x="0" y="0"/>
                      <a:ext cx="6119495" cy="8661400"/>
                    </a:xfrm>
                    <a:prstGeom prst="rect">
                      <a:avLst/>
                    </a:prstGeom>
                  </pic:spPr>
                </pic:pic>
              </a:graphicData>
            </a:graphic>
          </wp:inline>
        </w:drawing>
      </w:r>
      <w:r>
        <w:rPr>
          <w:rFonts w:hint="eastAsia" w:eastAsiaTheme="minorEastAsia"/>
          <w:lang w:eastAsia="zh-CN"/>
        </w:rPr>
        <w:drawing>
          <wp:inline distT="0" distB="0" distL="114300" distR="114300">
            <wp:extent cx="6119495" cy="8661400"/>
            <wp:effectExtent l="0" t="0" r="6985" b="10160"/>
            <wp:docPr id="14" name="图片 14" descr="C:/Users/Administrator/AppData/Local/Temp/picturecompress_20210930180217/output_91.jpgoutput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AppData/Local/Temp/picturecompress_20210930180217/output_91.jpgoutput_91"/>
                    <pic:cNvPicPr>
                      <a:picLocks noChangeAspect="1"/>
                    </pic:cNvPicPr>
                  </pic:nvPicPr>
                  <pic:blipFill>
                    <a:blip r:embed="rId38"/>
                    <a:stretch>
                      <a:fillRect/>
                    </a:stretch>
                  </pic:blipFill>
                  <pic:spPr>
                    <a:xfrm>
                      <a:off x="0" y="0"/>
                      <a:ext cx="6119495" cy="8661400"/>
                    </a:xfrm>
                    <a:prstGeom prst="rect">
                      <a:avLst/>
                    </a:prstGeom>
                  </pic:spPr>
                </pic:pic>
              </a:graphicData>
            </a:graphic>
          </wp:inline>
        </w:drawing>
      </w:r>
      <w:r>
        <w:rPr>
          <w:rFonts w:hint="eastAsia" w:eastAsiaTheme="minorEastAsia"/>
          <w:lang w:eastAsia="zh-CN"/>
        </w:rPr>
        <w:drawing>
          <wp:inline distT="0" distB="0" distL="114300" distR="114300">
            <wp:extent cx="6119495" cy="8661400"/>
            <wp:effectExtent l="0" t="0" r="6985" b="10160"/>
            <wp:docPr id="15" name="图片 15" descr="C:/Users/Administrator/AppData/Local/Temp/picturecompress_20210930180217/output_92.jpgoutput_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AppData/Local/Temp/picturecompress_20210930180217/output_92.jpgoutput_92"/>
                    <pic:cNvPicPr>
                      <a:picLocks noChangeAspect="1"/>
                    </pic:cNvPicPr>
                  </pic:nvPicPr>
                  <pic:blipFill>
                    <a:blip r:embed="rId39"/>
                    <a:stretch>
                      <a:fillRect/>
                    </a:stretch>
                  </pic:blipFill>
                  <pic:spPr>
                    <a:xfrm>
                      <a:off x="0" y="0"/>
                      <a:ext cx="6119495" cy="8661400"/>
                    </a:xfrm>
                    <a:prstGeom prst="rect">
                      <a:avLst/>
                    </a:prstGeom>
                  </pic:spPr>
                </pic:pic>
              </a:graphicData>
            </a:graphic>
          </wp:inline>
        </w:drawing>
      </w:r>
      <w:r>
        <w:rPr>
          <w:rFonts w:hint="eastAsia" w:eastAsiaTheme="minorEastAsia"/>
          <w:lang w:eastAsia="zh-CN"/>
        </w:rPr>
        <w:drawing>
          <wp:inline distT="0" distB="0" distL="114300" distR="114300">
            <wp:extent cx="6119495" cy="8661400"/>
            <wp:effectExtent l="0" t="0" r="6985" b="10160"/>
            <wp:docPr id="16" name="图片 16" descr="C:/Users/Administrator/AppData/Local/Temp/picturecompress_20210930180217/output_93.jpgoutput_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AppData/Local/Temp/picturecompress_20210930180217/output_93.jpgoutput_93"/>
                    <pic:cNvPicPr>
                      <a:picLocks noChangeAspect="1"/>
                    </pic:cNvPicPr>
                  </pic:nvPicPr>
                  <pic:blipFill>
                    <a:blip r:embed="rId40"/>
                    <a:stretch>
                      <a:fillRect/>
                    </a:stretch>
                  </pic:blipFill>
                  <pic:spPr>
                    <a:xfrm>
                      <a:off x="0" y="0"/>
                      <a:ext cx="6119495" cy="8661400"/>
                    </a:xfrm>
                    <a:prstGeom prst="rect">
                      <a:avLst/>
                    </a:prstGeom>
                  </pic:spPr>
                </pic:pic>
              </a:graphicData>
            </a:graphic>
          </wp:inline>
        </w:drawing>
      </w:r>
      <w:r>
        <w:rPr>
          <w:rFonts w:hint="eastAsia" w:eastAsiaTheme="minorEastAsia"/>
          <w:lang w:eastAsia="zh-CN"/>
        </w:rPr>
        <w:drawing>
          <wp:inline distT="0" distB="0" distL="114300" distR="114300">
            <wp:extent cx="6119495" cy="8661400"/>
            <wp:effectExtent l="0" t="0" r="6985" b="10160"/>
            <wp:docPr id="17" name="图片 17" descr="C:/Users/Administrator/AppData/Local/Temp/picturecompress_20210930180217/output_94.jpgoutput_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AppData/Local/Temp/picturecompress_20210930180217/output_94.jpgoutput_94"/>
                    <pic:cNvPicPr>
                      <a:picLocks noChangeAspect="1"/>
                    </pic:cNvPicPr>
                  </pic:nvPicPr>
                  <pic:blipFill>
                    <a:blip r:embed="rId41"/>
                    <a:stretch>
                      <a:fillRect/>
                    </a:stretch>
                  </pic:blipFill>
                  <pic:spPr>
                    <a:xfrm>
                      <a:off x="0" y="0"/>
                      <a:ext cx="6119495" cy="8661400"/>
                    </a:xfrm>
                    <a:prstGeom prst="rect">
                      <a:avLst/>
                    </a:prstGeom>
                  </pic:spPr>
                </pic:pic>
              </a:graphicData>
            </a:graphic>
          </wp:inline>
        </w:drawing>
      </w:r>
      <w:r>
        <w:rPr>
          <w:rFonts w:hint="eastAsia" w:eastAsiaTheme="minorEastAsia"/>
          <w:lang w:eastAsia="zh-CN"/>
        </w:rPr>
        <w:drawing>
          <wp:inline distT="0" distB="0" distL="114300" distR="114300">
            <wp:extent cx="6119495" cy="8661400"/>
            <wp:effectExtent l="0" t="0" r="6985" b="10160"/>
            <wp:docPr id="19" name="图片 19" descr="C:/Users/Administrator/AppData/Local/Temp/picturecompress_20210930180217/output_95.jpgoutput_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AppData/Local/Temp/picturecompress_20210930180217/output_95.jpgoutput_95"/>
                    <pic:cNvPicPr>
                      <a:picLocks noChangeAspect="1"/>
                    </pic:cNvPicPr>
                  </pic:nvPicPr>
                  <pic:blipFill>
                    <a:blip r:embed="rId42"/>
                    <a:stretch>
                      <a:fillRect/>
                    </a:stretch>
                  </pic:blipFill>
                  <pic:spPr>
                    <a:xfrm>
                      <a:off x="0" y="0"/>
                      <a:ext cx="6119495" cy="8661400"/>
                    </a:xfrm>
                    <a:prstGeom prst="rect">
                      <a:avLst/>
                    </a:prstGeom>
                  </pic:spPr>
                </pic:pic>
              </a:graphicData>
            </a:graphic>
          </wp:inline>
        </w:drawing>
      </w:r>
      <w:r>
        <w:rPr>
          <w:rFonts w:hint="eastAsia" w:eastAsiaTheme="minorEastAsia"/>
          <w:lang w:eastAsia="zh-CN"/>
        </w:rPr>
        <w:drawing>
          <wp:inline distT="0" distB="0" distL="114300" distR="114300">
            <wp:extent cx="6119495" cy="8661400"/>
            <wp:effectExtent l="0" t="0" r="6985" b="10160"/>
            <wp:docPr id="20" name="图片 20" descr="C:/Users/Administrator/AppData/Local/Temp/picturecompress_20210930180217/output_96.jpgoutput_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AppData/Local/Temp/picturecompress_20210930180217/output_96.jpgoutput_96"/>
                    <pic:cNvPicPr>
                      <a:picLocks noChangeAspect="1"/>
                    </pic:cNvPicPr>
                  </pic:nvPicPr>
                  <pic:blipFill>
                    <a:blip r:embed="rId43"/>
                    <a:stretch>
                      <a:fillRect/>
                    </a:stretch>
                  </pic:blipFill>
                  <pic:spPr>
                    <a:xfrm>
                      <a:off x="0" y="0"/>
                      <a:ext cx="6119495" cy="8661400"/>
                    </a:xfrm>
                    <a:prstGeom prst="rect">
                      <a:avLst/>
                    </a:prstGeom>
                  </pic:spPr>
                </pic:pic>
              </a:graphicData>
            </a:graphic>
          </wp:inline>
        </w:drawing>
      </w:r>
      <w:r>
        <w:rPr>
          <w:rFonts w:hint="eastAsia" w:eastAsiaTheme="minorEastAsia"/>
          <w:lang w:eastAsia="zh-CN"/>
        </w:rPr>
        <w:drawing>
          <wp:inline distT="0" distB="0" distL="114300" distR="114300">
            <wp:extent cx="6119495" cy="8661400"/>
            <wp:effectExtent l="0" t="0" r="6985" b="10160"/>
            <wp:docPr id="21" name="图片 21" descr="C:/Users/Administrator/AppData/Local/Temp/picturecompress_20210930180217/output_97.jpgoutput_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Local/Temp/picturecompress_20210930180217/output_97.jpgoutput_97"/>
                    <pic:cNvPicPr>
                      <a:picLocks noChangeAspect="1"/>
                    </pic:cNvPicPr>
                  </pic:nvPicPr>
                  <pic:blipFill>
                    <a:blip r:embed="rId44"/>
                    <a:stretch>
                      <a:fillRect/>
                    </a:stretch>
                  </pic:blipFill>
                  <pic:spPr>
                    <a:xfrm>
                      <a:off x="0" y="0"/>
                      <a:ext cx="6119495" cy="8661400"/>
                    </a:xfrm>
                    <a:prstGeom prst="rect">
                      <a:avLst/>
                    </a:prstGeom>
                  </pic:spPr>
                </pic:pic>
              </a:graphicData>
            </a:graphic>
          </wp:inline>
        </w:drawing>
      </w:r>
      <w:r>
        <w:rPr>
          <w:rFonts w:hint="eastAsia" w:eastAsiaTheme="minorEastAsia"/>
          <w:lang w:eastAsia="zh-CN"/>
        </w:rPr>
        <w:drawing>
          <wp:inline distT="0" distB="0" distL="114300" distR="114300">
            <wp:extent cx="6119495" cy="8661400"/>
            <wp:effectExtent l="0" t="0" r="6985" b="10160"/>
            <wp:docPr id="22" name="图片 22" descr="C:/Users/Administrator/AppData/Local/Temp/picturecompress_20210930180217/output_98.jpgoutput_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AppData/Local/Temp/picturecompress_20210930180217/output_98.jpgoutput_98"/>
                    <pic:cNvPicPr>
                      <a:picLocks noChangeAspect="1"/>
                    </pic:cNvPicPr>
                  </pic:nvPicPr>
                  <pic:blipFill>
                    <a:blip r:embed="rId45"/>
                    <a:stretch>
                      <a:fillRect/>
                    </a:stretch>
                  </pic:blipFill>
                  <pic:spPr>
                    <a:xfrm>
                      <a:off x="0" y="0"/>
                      <a:ext cx="6119495" cy="8661400"/>
                    </a:xfrm>
                    <a:prstGeom prst="rect">
                      <a:avLst/>
                    </a:prstGeom>
                  </pic:spPr>
                </pic:pic>
              </a:graphicData>
            </a:graphic>
          </wp:inline>
        </w:drawing>
      </w:r>
      <w:r>
        <w:rPr>
          <w:rFonts w:hint="eastAsia" w:eastAsiaTheme="minorEastAsia"/>
          <w:lang w:eastAsia="zh-CN"/>
        </w:rPr>
        <w:drawing>
          <wp:inline distT="0" distB="0" distL="114300" distR="114300">
            <wp:extent cx="6119495" cy="8661400"/>
            <wp:effectExtent l="0" t="0" r="6985" b="10160"/>
            <wp:docPr id="23" name="图片 23" descr="C:/Users/Administrator/AppData/Local/Temp/picturecompress_20210930180217/output_99.jpgoutput_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AppData/Local/Temp/picturecompress_20210930180217/output_99.jpgoutput_99"/>
                    <pic:cNvPicPr>
                      <a:picLocks noChangeAspect="1"/>
                    </pic:cNvPicPr>
                  </pic:nvPicPr>
                  <pic:blipFill>
                    <a:blip r:embed="rId46"/>
                    <a:stretch>
                      <a:fillRect/>
                    </a:stretch>
                  </pic:blipFill>
                  <pic:spPr>
                    <a:xfrm>
                      <a:off x="0" y="0"/>
                      <a:ext cx="6119495" cy="8661400"/>
                    </a:xfrm>
                    <a:prstGeom prst="rect">
                      <a:avLst/>
                    </a:prstGeom>
                  </pic:spPr>
                </pic:pic>
              </a:graphicData>
            </a:graphic>
          </wp:inline>
        </w:drawing>
      </w:r>
      <w:r>
        <w:rPr>
          <w:rFonts w:hint="eastAsia" w:eastAsiaTheme="minorEastAsia"/>
          <w:lang w:eastAsia="zh-CN"/>
        </w:rPr>
        <w:drawing>
          <wp:inline distT="0" distB="0" distL="114300" distR="114300">
            <wp:extent cx="6119495" cy="8661400"/>
            <wp:effectExtent l="0" t="0" r="6985" b="10160"/>
            <wp:docPr id="24" name="图片 24" descr="C:/Users/Administrator/AppData/Local/Temp/picturecompress_20210930180217/output_100.jpgoutput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AppData/Local/Temp/picturecompress_20210930180217/output_100.jpgoutput_100"/>
                    <pic:cNvPicPr>
                      <a:picLocks noChangeAspect="1"/>
                    </pic:cNvPicPr>
                  </pic:nvPicPr>
                  <pic:blipFill>
                    <a:blip r:embed="rId47"/>
                    <a:stretch>
                      <a:fillRect/>
                    </a:stretch>
                  </pic:blipFill>
                  <pic:spPr>
                    <a:xfrm>
                      <a:off x="0" y="0"/>
                      <a:ext cx="6119495" cy="8661400"/>
                    </a:xfrm>
                    <a:prstGeom prst="rect">
                      <a:avLst/>
                    </a:prstGeom>
                  </pic:spPr>
                </pic:pic>
              </a:graphicData>
            </a:graphic>
          </wp:inline>
        </w:drawing>
      </w:r>
      <w:r>
        <w:rPr>
          <w:rFonts w:hint="eastAsia" w:eastAsiaTheme="minorEastAsia"/>
          <w:lang w:eastAsia="zh-CN"/>
        </w:rPr>
        <w:drawing>
          <wp:inline distT="0" distB="0" distL="114300" distR="114300">
            <wp:extent cx="6119495" cy="8661400"/>
            <wp:effectExtent l="0" t="0" r="6985" b="10160"/>
            <wp:docPr id="25" name="图片 25" descr="C:/Users/Administrator/AppData/Local/Temp/picturecompress_2021093018032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Local/Temp/picturecompress_20210930180321/output_1.jpgoutput_1"/>
                    <pic:cNvPicPr>
                      <a:picLocks noChangeAspect="1"/>
                    </pic:cNvPicPr>
                  </pic:nvPicPr>
                  <pic:blipFill>
                    <a:blip r:embed="rId48"/>
                    <a:stretch>
                      <a:fillRect/>
                    </a:stretch>
                  </pic:blipFill>
                  <pic:spPr>
                    <a:xfrm>
                      <a:off x="0" y="0"/>
                      <a:ext cx="6119495" cy="86614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lang w:val="en-US" w:eastAsia="zh-CN"/>
        </w:rPr>
      </w:pPr>
    </w:p>
    <w:p/>
    <w:sectPr>
      <w:pgSz w:w="11906" w:h="16838"/>
      <w:pgMar w:top="1134" w:right="1134" w:bottom="1134" w:left="1134"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D024F8"/>
    <w:multiLevelType w:val="singleLevel"/>
    <w:tmpl w:val="A9D024F8"/>
    <w:lvl w:ilvl="0" w:tentative="0">
      <w:start w:val="1"/>
      <w:numFmt w:val="decimal"/>
      <w:suff w:val="nothing"/>
      <w:lvlText w:val="%1、"/>
      <w:lvlJc w:val="left"/>
    </w:lvl>
  </w:abstractNum>
  <w:abstractNum w:abstractNumId="1">
    <w:nsid w:val="B080A1AE"/>
    <w:multiLevelType w:val="singleLevel"/>
    <w:tmpl w:val="B080A1A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833C30"/>
    <w:rsid w:val="02DD66AA"/>
    <w:rsid w:val="04270561"/>
    <w:rsid w:val="0DF468C5"/>
    <w:rsid w:val="1A0F4B74"/>
    <w:rsid w:val="1E1033A2"/>
    <w:rsid w:val="29125952"/>
    <w:rsid w:val="309E784B"/>
    <w:rsid w:val="359B4DD6"/>
    <w:rsid w:val="3E3A011F"/>
    <w:rsid w:val="3E7C7636"/>
    <w:rsid w:val="3F833C30"/>
    <w:rsid w:val="69921C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ind w:firstLine="200" w:firstLineChars="200"/>
      <w:jc w:val="both"/>
    </w:pPr>
    <w:rPr>
      <w:rFonts w:ascii="Tahoma" w:hAnsi="Tahoma" w:eastAsia="宋体" w:cstheme="minorBidi"/>
      <w:sz w:val="28"/>
      <w:szCs w:val="22"/>
      <w:lang w:val="en-US" w:eastAsia="zh-CN" w:bidi="ar-SA"/>
    </w:rPr>
  </w:style>
  <w:style w:type="paragraph" w:styleId="5">
    <w:name w:val="heading 1"/>
    <w:basedOn w:val="1"/>
    <w:next w:val="1"/>
    <w:qFormat/>
    <w:uiPriority w:val="0"/>
    <w:pPr>
      <w:spacing w:line="360" w:lineRule="auto"/>
      <w:jc w:val="center"/>
      <w:outlineLvl w:val="0"/>
    </w:pPr>
    <w:rPr>
      <w:rFonts w:ascii="Times New Roman" w:hAnsi="Times New Roman" w:eastAsia="黑体" w:cs="黑体"/>
      <w:sz w:val="32"/>
      <w:szCs w:val="32"/>
    </w:rPr>
  </w:style>
  <w:style w:type="paragraph" w:styleId="6">
    <w:name w:val="heading 2"/>
    <w:basedOn w:val="1"/>
    <w:next w:val="1"/>
    <w:semiHidden/>
    <w:unhideWhenUsed/>
    <w:qFormat/>
    <w:uiPriority w:val="0"/>
    <w:pPr>
      <w:spacing w:line="360" w:lineRule="auto"/>
      <w:ind w:left="0" w:firstLine="0"/>
      <w:outlineLvl w:val="1"/>
    </w:pPr>
    <w:rPr>
      <w:rFonts w:ascii="Times New Roman" w:hAnsi="Times New Roman"/>
      <w:b/>
      <w:bCs/>
      <w:sz w:val="28"/>
      <w:szCs w:val="28"/>
    </w:rPr>
  </w:style>
  <w:style w:type="paragraph" w:styleId="7">
    <w:name w:val="heading 3"/>
    <w:basedOn w:val="1"/>
    <w:next w:val="1"/>
    <w:semiHidden/>
    <w:unhideWhenUsed/>
    <w:qFormat/>
    <w:uiPriority w:val="0"/>
    <w:pPr>
      <w:spacing w:line="360" w:lineRule="auto"/>
      <w:ind w:left="0"/>
      <w:outlineLvl w:val="2"/>
    </w:pPr>
    <w:rPr>
      <w:rFonts w:ascii="Times New Roman" w:hAnsi="Times New Roman"/>
      <w:b/>
      <w:sz w:val="24"/>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spacing w:after="120"/>
      <w:ind w:left="420" w:leftChars="200" w:firstLine="420"/>
    </w:pPr>
    <w:rPr>
      <w:rFonts w:ascii="Times New Roman" w:hAnsi="Times New Roman"/>
    </w:rPr>
  </w:style>
  <w:style w:type="paragraph" w:styleId="3">
    <w:name w:val="Body Text Indent"/>
    <w:basedOn w:val="1"/>
    <w:next w:val="4"/>
    <w:semiHidden/>
    <w:unhideWhenUsed/>
    <w:qFormat/>
    <w:uiPriority w:val="99"/>
    <w:pPr>
      <w:spacing w:after="120"/>
      <w:ind w:left="420" w:leftChars="200"/>
    </w:pPr>
  </w:style>
  <w:style w:type="paragraph" w:styleId="4">
    <w:name w:val="Body Text"/>
    <w:basedOn w:val="1"/>
    <w:qFormat/>
    <w:uiPriority w:val="0"/>
    <w:pPr>
      <w:spacing w:line="360" w:lineRule="auto"/>
      <w:ind w:firstLine="400" w:firstLineChars="200"/>
    </w:pPr>
    <w:rPr>
      <w:rFonts w:ascii="Times New Roman" w:hAnsi="Times New Roman"/>
      <w:sz w:val="24"/>
      <w:szCs w:val="24"/>
    </w:rPr>
  </w:style>
  <w:style w:type="paragraph" w:styleId="8">
    <w:name w:val="footer"/>
    <w:basedOn w:val="1"/>
    <w:unhideWhenUsed/>
    <w:qFormat/>
    <w:uiPriority w:val="99"/>
    <w:pPr>
      <w:tabs>
        <w:tab w:val="center" w:pos="4153"/>
        <w:tab w:val="right" w:pos="8306"/>
      </w:tabs>
      <w:spacing w:line="240" w:lineRule="auto"/>
    </w:pPr>
    <w:rPr>
      <w:sz w:val="18"/>
      <w:szCs w:val="18"/>
    </w:rPr>
  </w:style>
  <w:style w:type="paragraph" w:styleId="9">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customStyle="1" w:styleId="12">
    <w:name w:val="font91"/>
    <w:basedOn w:val="11"/>
    <w:qFormat/>
    <w:uiPriority w:val="0"/>
    <w:rPr>
      <w:rFonts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2021-09-30T10:04:00Z</dcterms:created>
  <dc:creator>上帝儿</dc:creator>
  <cp:lastModifiedBy>上帝儿</cp:lastModifiedBy>
  <dcterms:modified xsi:type="dcterms:W3CDTF">2021-09-30T10:06:54Z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22D7886F3A6C413083B3A74AF8732E49</vt:lpwstr>
  </property>
</Properties>
</file>